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A0" w:rsidRPr="00703D4A" w:rsidRDefault="00D331A0" w:rsidP="00D331A0">
      <w:pPr>
        <w:spacing w:line="200" w:lineRule="exact"/>
        <w:rPr>
          <w:rFonts w:ascii="Arial" w:hAnsi="Arial" w:cs="Arial"/>
          <w:sz w:val="24"/>
          <w:szCs w:val="24"/>
        </w:rPr>
      </w:pPr>
      <w:bookmarkStart w:id="0" w:name="page1"/>
      <w:bookmarkEnd w:id="0"/>
      <w:r w:rsidRPr="00703D4A">
        <w:rPr>
          <w:rFonts w:ascii="Arial" w:hAnsi="Arial" w:cs="Arial"/>
          <w:noProof/>
          <w:sz w:val="24"/>
          <w:szCs w:val="24"/>
        </w:rPr>
        <w:drawing>
          <wp:anchor distT="0" distB="0" distL="114300" distR="114300" simplePos="0" relativeHeight="251657216" behindDoc="1" locked="0" layoutInCell="0" allowOverlap="1">
            <wp:simplePos x="0" y="0"/>
            <wp:positionH relativeFrom="page">
              <wp:posOffset>2929255</wp:posOffset>
            </wp:positionH>
            <wp:positionV relativeFrom="page">
              <wp:posOffset>572770</wp:posOffset>
            </wp:positionV>
            <wp:extent cx="2155190" cy="929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155190" cy="929640"/>
                    </a:xfrm>
                    <a:prstGeom prst="rect">
                      <a:avLst/>
                    </a:prstGeom>
                    <a:noFill/>
                  </pic:spPr>
                </pic:pic>
              </a:graphicData>
            </a:graphic>
          </wp:anchor>
        </w:drawing>
      </w:r>
    </w:p>
    <w:p w:rsidR="00D331A0" w:rsidRPr="00703D4A" w:rsidRDefault="00D331A0" w:rsidP="00D331A0">
      <w:pPr>
        <w:spacing w:line="200" w:lineRule="exact"/>
        <w:rPr>
          <w:rFonts w:ascii="Arial" w:hAnsi="Arial" w:cs="Arial"/>
          <w:sz w:val="24"/>
          <w:szCs w:val="24"/>
        </w:rPr>
      </w:pPr>
    </w:p>
    <w:p w:rsidR="00D331A0" w:rsidRPr="00703D4A" w:rsidRDefault="00D331A0" w:rsidP="00D331A0">
      <w:pPr>
        <w:spacing w:line="200" w:lineRule="exact"/>
        <w:rPr>
          <w:rFonts w:ascii="Arial" w:hAnsi="Arial" w:cs="Arial"/>
          <w:sz w:val="24"/>
          <w:szCs w:val="24"/>
        </w:rPr>
      </w:pPr>
    </w:p>
    <w:p w:rsidR="00D331A0" w:rsidRPr="00703D4A" w:rsidRDefault="00D331A0" w:rsidP="00D331A0">
      <w:pPr>
        <w:spacing w:line="200" w:lineRule="exact"/>
        <w:rPr>
          <w:rFonts w:ascii="Arial" w:hAnsi="Arial" w:cs="Arial"/>
          <w:sz w:val="24"/>
          <w:szCs w:val="24"/>
        </w:rPr>
      </w:pPr>
    </w:p>
    <w:p w:rsidR="00420613" w:rsidRDefault="00420613" w:rsidP="00D331A0">
      <w:pPr>
        <w:ind w:right="20"/>
        <w:jc w:val="center"/>
        <w:rPr>
          <w:rFonts w:ascii="Arial" w:eastAsia="Tahoma" w:hAnsi="Arial" w:cs="Arial"/>
        </w:rPr>
      </w:pPr>
    </w:p>
    <w:p w:rsidR="00D331A0" w:rsidRPr="00703D4A" w:rsidRDefault="00D331A0" w:rsidP="00D331A0">
      <w:pPr>
        <w:ind w:right="20"/>
        <w:jc w:val="center"/>
        <w:rPr>
          <w:rFonts w:ascii="Arial" w:hAnsi="Arial" w:cs="Arial"/>
          <w:sz w:val="20"/>
          <w:szCs w:val="20"/>
        </w:rPr>
      </w:pPr>
      <w:r w:rsidRPr="00703D4A">
        <w:rPr>
          <w:rFonts w:ascii="Arial" w:eastAsia="Tahoma" w:hAnsi="Arial" w:cs="Arial"/>
        </w:rPr>
        <w:t xml:space="preserve">MMTC HOUSE, Plot C-22, Block E, </w:t>
      </w:r>
      <w:proofErr w:type="spellStart"/>
      <w:r w:rsidRPr="00703D4A">
        <w:rPr>
          <w:rFonts w:ascii="Arial" w:eastAsia="Tahoma" w:hAnsi="Arial" w:cs="Arial"/>
        </w:rPr>
        <w:t>Bandra</w:t>
      </w:r>
      <w:proofErr w:type="spellEnd"/>
      <w:r w:rsidRPr="00703D4A">
        <w:rPr>
          <w:rFonts w:ascii="Arial" w:eastAsia="Tahoma" w:hAnsi="Arial" w:cs="Arial"/>
        </w:rPr>
        <w:t xml:space="preserve"> </w:t>
      </w:r>
      <w:proofErr w:type="spellStart"/>
      <w:r w:rsidRPr="00703D4A">
        <w:rPr>
          <w:rFonts w:ascii="Arial" w:eastAsia="Tahoma" w:hAnsi="Arial" w:cs="Arial"/>
        </w:rPr>
        <w:t>Kurla</w:t>
      </w:r>
      <w:proofErr w:type="spellEnd"/>
      <w:r w:rsidRPr="00703D4A">
        <w:rPr>
          <w:rFonts w:ascii="Arial" w:eastAsia="Tahoma" w:hAnsi="Arial" w:cs="Arial"/>
        </w:rPr>
        <w:t xml:space="preserve"> Complex </w:t>
      </w:r>
      <w:proofErr w:type="spellStart"/>
      <w:r w:rsidRPr="00703D4A">
        <w:rPr>
          <w:rFonts w:ascii="Arial" w:eastAsia="Tahoma" w:hAnsi="Arial" w:cs="Arial"/>
        </w:rPr>
        <w:t>Bandra</w:t>
      </w:r>
      <w:proofErr w:type="spellEnd"/>
      <w:r w:rsidRPr="00703D4A">
        <w:rPr>
          <w:rFonts w:ascii="Arial" w:eastAsia="Tahoma" w:hAnsi="Arial" w:cs="Arial"/>
        </w:rPr>
        <w:t xml:space="preserve"> (E) Mumbai 400 051</w:t>
      </w:r>
    </w:p>
    <w:p w:rsidR="00D331A0" w:rsidRPr="00703D4A" w:rsidRDefault="00D331A0" w:rsidP="00D331A0">
      <w:pPr>
        <w:spacing w:line="3" w:lineRule="exact"/>
        <w:rPr>
          <w:rFonts w:ascii="Arial" w:hAnsi="Arial" w:cs="Arial"/>
          <w:sz w:val="24"/>
          <w:szCs w:val="24"/>
        </w:rPr>
      </w:pPr>
    </w:p>
    <w:p w:rsidR="00D331A0" w:rsidRPr="00703D4A" w:rsidRDefault="00D331A0" w:rsidP="00D331A0">
      <w:pPr>
        <w:ind w:right="20"/>
        <w:jc w:val="center"/>
        <w:rPr>
          <w:rFonts w:ascii="Arial" w:hAnsi="Arial" w:cs="Arial"/>
          <w:sz w:val="20"/>
          <w:szCs w:val="20"/>
        </w:rPr>
      </w:pPr>
      <w:r w:rsidRPr="00703D4A">
        <w:rPr>
          <w:rFonts w:ascii="Arial" w:eastAsia="Tahoma" w:hAnsi="Arial" w:cs="Arial"/>
        </w:rPr>
        <w:t>Telephone</w:t>
      </w:r>
      <w:proofErr w:type="gramStart"/>
      <w:r w:rsidRPr="00703D4A">
        <w:rPr>
          <w:rFonts w:ascii="Arial" w:eastAsia="Tahoma" w:hAnsi="Arial" w:cs="Arial"/>
        </w:rPr>
        <w:t>:022</w:t>
      </w:r>
      <w:proofErr w:type="gramEnd"/>
      <w:r w:rsidRPr="00703D4A">
        <w:rPr>
          <w:rFonts w:ascii="Arial" w:eastAsia="Tahoma" w:hAnsi="Arial" w:cs="Arial"/>
        </w:rPr>
        <w:t>-61214631/4551/4617</w:t>
      </w:r>
    </w:p>
    <w:p w:rsidR="00D331A0" w:rsidRPr="00703D4A" w:rsidRDefault="00D331A0" w:rsidP="00D331A0">
      <w:pPr>
        <w:spacing w:line="238" w:lineRule="auto"/>
        <w:ind w:right="20"/>
        <w:jc w:val="center"/>
        <w:rPr>
          <w:rFonts w:ascii="Arial" w:hAnsi="Arial" w:cs="Arial"/>
          <w:sz w:val="20"/>
          <w:szCs w:val="20"/>
        </w:rPr>
      </w:pPr>
      <w:r w:rsidRPr="00703D4A">
        <w:rPr>
          <w:rFonts w:ascii="Arial" w:eastAsia="Tahoma" w:hAnsi="Arial" w:cs="Arial"/>
        </w:rPr>
        <w:t xml:space="preserve">Website: </w:t>
      </w:r>
      <w:r w:rsidRPr="00703D4A">
        <w:rPr>
          <w:rFonts w:ascii="Arial" w:eastAsia="Tahoma" w:hAnsi="Arial" w:cs="Arial"/>
          <w:color w:val="0000FF"/>
          <w:u w:val="single"/>
        </w:rPr>
        <w:t>www.mmtclimited.com</w:t>
      </w:r>
    </w:p>
    <w:p w:rsidR="00D331A0" w:rsidRPr="00703D4A" w:rsidRDefault="00D331A0" w:rsidP="00D331A0">
      <w:pPr>
        <w:spacing w:line="239" w:lineRule="exact"/>
        <w:rPr>
          <w:rFonts w:ascii="Arial" w:hAnsi="Arial" w:cs="Arial"/>
          <w:sz w:val="24"/>
          <w:szCs w:val="24"/>
        </w:rPr>
      </w:pPr>
    </w:p>
    <w:p w:rsidR="00D331A0" w:rsidRPr="00703D4A" w:rsidRDefault="00D331A0" w:rsidP="00D331A0">
      <w:pPr>
        <w:ind w:right="20"/>
        <w:jc w:val="center"/>
        <w:rPr>
          <w:rFonts w:ascii="Arial" w:hAnsi="Arial" w:cs="Arial"/>
          <w:sz w:val="20"/>
          <w:szCs w:val="20"/>
        </w:rPr>
      </w:pPr>
      <w:r w:rsidRPr="00703D4A">
        <w:rPr>
          <w:rFonts w:ascii="Arial" w:eastAsia="Tahoma" w:hAnsi="Arial" w:cs="Arial"/>
        </w:rPr>
        <w:t>Regd. Office: Core 1, SC0PE COMPLEX; 7, Institutional Area; Lodi Road; New Delhi</w:t>
      </w:r>
    </w:p>
    <w:p w:rsidR="00D331A0" w:rsidRPr="00703D4A" w:rsidRDefault="00D331A0" w:rsidP="00D331A0">
      <w:pPr>
        <w:spacing w:line="3" w:lineRule="exact"/>
        <w:rPr>
          <w:rFonts w:ascii="Arial" w:hAnsi="Arial" w:cs="Arial"/>
          <w:sz w:val="24"/>
          <w:szCs w:val="24"/>
        </w:rPr>
      </w:pPr>
    </w:p>
    <w:p w:rsidR="00D331A0" w:rsidRPr="00703D4A" w:rsidRDefault="00D331A0" w:rsidP="00D331A0">
      <w:pPr>
        <w:ind w:right="20"/>
        <w:jc w:val="center"/>
        <w:rPr>
          <w:rFonts w:ascii="Arial" w:hAnsi="Arial" w:cs="Arial"/>
          <w:sz w:val="20"/>
          <w:szCs w:val="20"/>
        </w:rPr>
      </w:pPr>
      <w:r w:rsidRPr="00703D4A">
        <w:rPr>
          <w:rFonts w:ascii="Arial" w:eastAsia="Tahoma" w:hAnsi="Arial" w:cs="Arial"/>
        </w:rPr>
        <w:t>Pin - 100 003. INDIA</w:t>
      </w:r>
    </w:p>
    <w:p w:rsidR="00D331A0" w:rsidRPr="00703D4A" w:rsidRDefault="00D331A0" w:rsidP="00D331A0">
      <w:pPr>
        <w:spacing w:line="200" w:lineRule="exact"/>
        <w:rPr>
          <w:rFonts w:ascii="Arial" w:hAnsi="Arial" w:cs="Arial"/>
          <w:sz w:val="24"/>
          <w:szCs w:val="24"/>
        </w:rPr>
      </w:pPr>
    </w:p>
    <w:p w:rsidR="00D331A0" w:rsidRPr="00703D4A" w:rsidRDefault="00D331A0" w:rsidP="00D331A0">
      <w:pPr>
        <w:spacing w:line="234" w:lineRule="auto"/>
        <w:ind w:right="20"/>
        <w:jc w:val="center"/>
        <w:rPr>
          <w:rFonts w:ascii="Arial" w:hAnsi="Arial" w:cs="Arial"/>
          <w:sz w:val="20"/>
          <w:szCs w:val="20"/>
        </w:rPr>
      </w:pPr>
      <w:r w:rsidRPr="00703D4A">
        <w:rPr>
          <w:rFonts w:ascii="Arial" w:eastAsia="Tahoma" w:hAnsi="Arial" w:cs="Arial"/>
          <w:b/>
          <w:bCs/>
          <w:u w:val="single"/>
        </w:rPr>
        <w:t>TENDER FOR SALE OF OFFICE EQUIPMENTS, FURNITURES &amp; FIXTURES</w:t>
      </w:r>
      <w:r w:rsidR="00F92449">
        <w:rPr>
          <w:rFonts w:ascii="Arial" w:eastAsia="Tahoma" w:hAnsi="Arial" w:cs="Arial"/>
          <w:b/>
          <w:bCs/>
          <w:u w:val="single"/>
        </w:rPr>
        <w:t xml:space="preserve">/MOTOR CYCLE </w:t>
      </w:r>
      <w:r w:rsidRPr="00703D4A">
        <w:rPr>
          <w:rFonts w:ascii="Arial" w:eastAsia="Tahoma" w:hAnsi="Arial" w:cs="Arial"/>
          <w:b/>
          <w:bCs/>
          <w:u w:val="single"/>
        </w:rPr>
        <w:t xml:space="preserve"> ON ‘AS IS WHERE IS BASIS’</w:t>
      </w:r>
      <w:r w:rsidR="003F5BFB">
        <w:rPr>
          <w:rFonts w:ascii="Arial" w:eastAsia="Tahoma" w:hAnsi="Arial" w:cs="Arial"/>
          <w:b/>
          <w:bCs/>
          <w:u w:val="single"/>
        </w:rPr>
        <w:t xml:space="preserve"> AT MMTC LIMITED,2</w:t>
      </w:r>
      <w:r w:rsidR="003F5BFB" w:rsidRPr="003F5BFB">
        <w:rPr>
          <w:rFonts w:ascii="Arial" w:eastAsia="Tahoma" w:hAnsi="Arial" w:cs="Arial"/>
          <w:b/>
          <w:bCs/>
          <w:u w:val="single"/>
          <w:vertAlign w:val="superscript"/>
        </w:rPr>
        <w:t>ND</w:t>
      </w:r>
      <w:r w:rsidR="003F5BFB">
        <w:rPr>
          <w:rFonts w:ascii="Arial" w:eastAsia="Tahoma" w:hAnsi="Arial" w:cs="Arial"/>
          <w:b/>
          <w:bCs/>
          <w:u w:val="single"/>
        </w:rPr>
        <w:t xml:space="preserve"> &amp; 3</w:t>
      </w:r>
      <w:r w:rsidR="003F5BFB" w:rsidRPr="003F5BFB">
        <w:rPr>
          <w:rFonts w:ascii="Arial" w:eastAsia="Tahoma" w:hAnsi="Arial" w:cs="Arial"/>
          <w:b/>
          <w:bCs/>
          <w:u w:val="single"/>
          <w:vertAlign w:val="superscript"/>
        </w:rPr>
        <w:t>RD</w:t>
      </w:r>
      <w:r w:rsidR="003F5BFB">
        <w:rPr>
          <w:rFonts w:ascii="Arial" w:eastAsia="Tahoma" w:hAnsi="Arial" w:cs="Arial"/>
          <w:b/>
          <w:bCs/>
          <w:u w:val="single"/>
        </w:rPr>
        <w:t xml:space="preserve"> FLOOR, COLACO BUILDING, SWATANTRA PATH, VASCO DA GAMA, GOA - 403802</w:t>
      </w:r>
      <w:r w:rsidRPr="00703D4A">
        <w:rPr>
          <w:rFonts w:ascii="Arial" w:eastAsia="Tahoma" w:hAnsi="Arial" w:cs="Arial"/>
          <w:b/>
          <w:bCs/>
          <w:u w:val="single"/>
        </w:rPr>
        <w:t>.</w:t>
      </w:r>
    </w:p>
    <w:p w:rsidR="00D331A0" w:rsidRPr="00703D4A" w:rsidRDefault="00D331A0" w:rsidP="00D331A0">
      <w:pPr>
        <w:spacing w:line="241" w:lineRule="exact"/>
        <w:rPr>
          <w:rFonts w:ascii="Arial" w:hAnsi="Arial" w:cs="Arial"/>
          <w:sz w:val="24"/>
          <w:szCs w:val="24"/>
        </w:rPr>
      </w:pPr>
    </w:p>
    <w:p w:rsidR="00D331A0" w:rsidRPr="00703D4A" w:rsidRDefault="00D331A0" w:rsidP="00D331A0">
      <w:pPr>
        <w:tabs>
          <w:tab w:val="left" w:pos="6460"/>
        </w:tabs>
        <w:rPr>
          <w:rFonts w:ascii="Arial" w:hAnsi="Arial" w:cs="Arial"/>
          <w:sz w:val="20"/>
          <w:szCs w:val="20"/>
        </w:rPr>
      </w:pPr>
      <w:r w:rsidRPr="00703D4A">
        <w:rPr>
          <w:rFonts w:ascii="Arial" w:eastAsia="Tahoma" w:hAnsi="Arial" w:cs="Arial"/>
          <w:b/>
          <w:bCs/>
          <w:i/>
          <w:iCs/>
        </w:rPr>
        <w:t xml:space="preserve">Tender No. </w:t>
      </w:r>
      <w:proofErr w:type="gramStart"/>
      <w:r w:rsidRPr="00703D4A">
        <w:rPr>
          <w:rFonts w:ascii="Arial" w:eastAsia="Tahoma" w:hAnsi="Arial" w:cs="Arial"/>
          <w:b/>
          <w:bCs/>
          <w:i/>
          <w:iCs/>
        </w:rPr>
        <w:t>MMTC/MUM/SALE/OFF.</w:t>
      </w:r>
      <w:proofErr w:type="gramEnd"/>
      <w:r w:rsidRPr="00703D4A">
        <w:rPr>
          <w:rFonts w:ascii="Arial" w:eastAsia="Tahoma" w:hAnsi="Arial" w:cs="Arial"/>
          <w:b/>
          <w:bCs/>
          <w:i/>
          <w:iCs/>
        </w:rPr>
        <w:t xml:space="preserve"> EQ</w:t>
      </w:r>
      <w:proofErr w:type="gramStart"/>
      <w:r w:rsidRPr="00703D4A">
        <w:rPr>
          <w:rFonts w:ascii="Arial" w:eastAsia="Tahoma" w:hAnsi="Arial" w:cs="Arial"/>
          <w:b/>
          <w:bCs/>
          <w:i/>
          <w:iCs/>
        </w:rPr>
        <w:t>./</w:t>
      </w:r>
      <w:proofErr w:type="gramEnd"/>
      <w:r w:rsidRPr="00703D4A">
        <w:rPr>
          <w:rFonts w:ascii="Arial" w:eastAsia="Tahoma" w:hAnsi="Arial" w:cs="Arial"/>
          <w:b/>
          <w:bCs/>
          <w:i/>
          <w:iCs/>
        </w:rPr>
        <w:t>2019-20</w:t>
      </w:r>
      <w:r w:rsidRPr="00703D4A">
        <w:rPr>
          <w:rFonts w:ascii="Arial" w:hAnsi="Arial" w:cs="Arial"/>
          <w:sz w:val="20"/>
          <w:szCs w:val="20"/>
        </w:rPr>
        <w:tab/>
      </w:r>
      <w:r w:rsidR="009B4193">
        <w:rPr>
          <w:rFonts w:ascii="Arial" w:hAnsi="Arial" w:cs="Arial"/>
          <w:sz w:val="20"/>
          <w:szCs w:val="20"/>
        </w:rPr>
        <w:tab/>
      </w:r>
      <w:r w:rsidR="009B4193">
        <w:rPr>
          <w:rFonts w:ascii="Arial" w:hAnsi="Arial" w:cs="Arial"/>
          <w:sz w:val="20"/>
          <w:szCs w:val="20"/>
        </w:rPr>
        <w:tab/>
      </w:r>
      <w:r w:rsidR="005913BE">
        <w:rPr>
          <w:rFonts w:ascii="Arial" w:hAnsi="Arial" w:cs="Arial"/>
          <w:sz w:val="20"/>
          <w:szCs w:val="20"/>
        </w:rPr>
        <w:tab/>
      </w:r>
      <w:r w:rsidRPr="00703D4A">
        <w:rPr>
          <w:rFonts w:ascii="Arial" w:eastAsia="Tahoma" w:hAnsi="Arial" w:cs="Arial"/>
          <w:b/>
          <w:bCs/>
          <w:i/>
          <w:iCs/>
          <w:sz w:val="21"/>
          <w:szCs w:val="21"/>
        </w:rPr>
        <w:t xml:space="preserve">Dated: </w:t>
      </w:r>
      <w:r w:rsidR="005913BE">
        <w:rPr>
          <w:rFonts w:ascii="Arial" w:eastAsia="Tahoma" w:hAnsi="Arial" w:cs="Arial"/>
          <w:b/>
          <w:bCs/>
          <w:i/>
          <w:iCs/>
          <w:sz w:val="21"/>
          <w:szCs w:val="21"/>
        </w:rPr>
        <w:t>March 16</w:t>
      </w:r>
      <w:r w:rsidRPr="00703D4A">
        <w:rPr>
          <w:rFonts w:ascii="Arial" w:eastAsia="Tahoma" w:hAnsi="Arial" w:cs="Arial"/>
          <w:b/>
          <w:bCs/>
          <w:i/>
          <w:iCs/>
          <w:sz w:val="21"/>
          <w:szCs w:val="21"/>
        </w:rPr>
        <w:t>, 2020</w:t>
      </w:r>
    </w:p>
    <w:p w:rsidR="00D331A0" w:rsidRPr="00703D4A" w:rsidRDefault="00D331A0" w:rsidP="00D331A0">
      <w:pPr>
        <w:spacing w:line="320" w:lineRule="exact"/>
        <w:rPr>
          <w:rFonts w:ascii="Arial" w:hAnsi="Arial" w:cs="Arial"/>
          <w:sz w:val="24"/>
          <w:szCs w:val="24"/>
        </w:rPr>
      </w:pPr>
    </w:p>
    <w:p w:rsidR="003F5BFB" w:rsidRDefault="00D331A0" w:rsidP="00D331A0">
      <w:pPr>
        <w:spacing w:line="230" w:lineRule="auto"/>
        <w:jc w:val="both"/>
        <w:rPr>
          <w:rFonts w:ascii="Arial" w:eastAsia="Tahoma" w:hAnsi="Arial" w:cs="Arial"/>
          <w:b/>
          <w:bCs/>
        </w:rPr>
      </w:pPr>
      <w:r w:rsidRPr="00703D4A">
        <w:rPr>
          <w:rFonts w:ascii="Arial" w:eastAsia="Tahoma" w:hAnsi="Arial" w:cs="Arial"/>
        </w:rPr>
        <w:t>MMTC Limited</w:t>
      </w:r>
      <w:r w:rsidR="00F92449">
        <w:rPr>
          <w:rFonts w:ascii="Arial" w:eastAsia="Tahoma" w:hAnsi="Arial" w:cs="Arial"/>
        </w:rPr>
        <w:t xml:space="preserve">, a Government of India Enterprise, </w:t>
      </w:r>
      <w:r w:rsidRPr="00703D4A">
        <w:rPr>
          <w:rFonts w:ascii="Arial" w:eastAsia="Tahoma" w:hAnsi="Arial" w:cs="Arial"/>
        </w:rPr>
        <w:t xml:space="preserve"> invites bids for sale of Office Equipments, Furniture &amp; Fixtures</w:t>
      </w:r>
      <w:r w:rsidR="00F92449">
        <w:rPr>
          <w:rFonts w:ascii="Arial" w:eastAsia="Tahoma" w:hAnsi="Arial" w:cs="Arial"/>
        </w:rPr>
        <w:t xml:space="preserve">, Motor Cycle </w:t>
      </w:r>
      <w:r w:rsidRPr="00703D4A">
        <w:rPr>
          <w:rFonts w:ascii="Arial" w:eastAsia="Tahoma" w:hAnsi="Arial" w:cs="Arial"/>
        </w:rPr>
        <w:t xml:space="preserve"> on ‘as is where is’ basis as per details given below: The bidders can download the tender document from our website </w:t>
      </w:r>
      <w:r w:rsidRPr="00703D4A">
        <w:rPr>
          <w:rFonts w:ascii="Arial" w:eastAsia="Tahoma" w:hAnsi="Arial" w:cs="Arial"/>
          <w:b/>
          <w:bCs/>
          <w:u w:val="single"/>
        </w:rPr>
        <w:t>www.mmtclimited.com</w:t>
      </w:r>
      <w:r w:rsidRPr="00703D4A">
        <w:rPr>
          <w:rFonts w:ascii="Arial" w:eastAsia="Tahoma" w:hAnsi="Arial" w:cs="Arial"/>
          <w:b/>
          <w:bCs/>
        </w:rPr>
        <w:t xml:space="preserve"> </w:t>
      </w:r>
      <w:r w:rsidRPr="00703D4A">
        <w:rPr>
          <w:rFonts w:ascii="Arial" w:eastAsia="Tahoma" w:hAnsi="Arial" w:cs="Arial"/>
        </w:rPr>
        <w:t>and can also obtain a copy of the same from</w:t>
      </w:r>
      <w:r w:rsidR="005A21F2">
        <w:rPr>
          <w:rFonts w:ascii="Arial" w:eastAsia="Tahoma" w:hAnsi="Arial" w:cs="Arial"/>
          <w:b/>
          <w:bCs/>
        </w:rPr>
        <w:t>:</w:t>
      </w:r>
    </w:p>
    <w:p w:rsidR="003F5BFB" w:rsidRPr="005A21F2" w:rsidRDefault="003F5BFB" w:rsidP="005A21F2">
      <w:pPr>
        <w:pStyle w:val="ListParagraph"/>
        <w:numPr>
          <w:ilvl w:val="1"/>
          <w:numId w:val="15"/>
        </w:numPr>
        <w:spacing w:line="230" w:lineRule="auto"/>
        <w:jc w:val="both"/>
        <w:rPr>
          <w:rFonts w:ascii="Arial" w:hAnsi="Arial" w:cs="Arial"/>
        </w:rPr>
      </w:pPr>
      <w:r w:rsidRPr="005A21F2">
        <w:rPr>
          <w:rFonts w:ascii="Arial" w:hAnsi="Arial" w:cs="Arial"/>
        </w:rPr>
        <w:t>Manager (F&amp;A), MMTC, Goa Office at the above mentioned address during Office hours on any wo</w:t>
      </w:r>
      <w:r w:rsidR="00FE59E8">
        <w:rPr>
          <w:rFonts w:ascii="Arial" w:hAnsi="Arial" w:cs="Arial"/>
        </w:rPr>
        <w:t>rking day till 1</w:t>
      </w:r>
      <w:r w:rsidR="005913BE">
        <w:rPr>
          <w:rFonts w:ascii="Arial" w:hAnsi="Arial" w:cs="Arial"/>
        </w:rPr>
        <w:t>3</w:t>
      </w:r>
      <w:r w:rsidR="00FE59E8">
        <w:rPr>
          <w:rFonts w:ascii="Arial" w:hAnsi="Arial" w:cs="Arial"/>
        </w:rPr>
        <w:t xml:space="preserve">00 HRS IST on </w:t>
      </w:r>
      <w:r w:rsidR="005913BE">
        <w:rPr>
          <w:rFonts w:ascii="Arial" w:hAnsi="Arial" w:cs="Arial"/>
        </w:rPr>
        <w:t>20</w:t>
      </w:r>
      <w:r w:rsidR="005913BE" w:rsidRPr="005913BE">
        <w:rPr>
          <w:rFonts w:ascii="Arial" w:hAnsi="Arial" w:cs="Arial"/>
          <w:vertAlign w:val="superscript"/>
        </w:rPr>
        <w:t>th</w:t>
      </w:r>
      <w:r w:rsidR="005913BE">
        <w:rPr>
          <w:rFonts w:ascii="Arial" w:hAnsi="Arial" w:cs="Arial"/>
        </w:rPr>
        <w:t xml:space="preserve"> </w:t>
      </w:r>
      <w:r w:rsidR="00FE59E8">
        <w:rPr>
          <w:rFonts w:ascii="Arial" w:hAnsi="Arial" w:cs="Arial"/>
        </w:rPr>
        <w:t>March,</w:t>
      </w:r>
      <w:r w:rsidRPr="005A21F2">
        <w:rPr>
          <w:rFonts w:ascii="Arial" w:hAnsi="Arial" w:cs="Arial"/>
        </w:rPr>
        <w:t xml:space="preserve"> 2020.</w:t>
      </w:r>
    </w:p>
    <w:p w:rsidR="00D331A0" w:rsidRPr="00703D4A" w:rsidRDefault="00D331A0" w:rsidP="00D331A0">
      <w:pPr>
        <w:spacing w:line="249" w:lineRule="exact"/>
        <w:rPr>
          <w:rFonts w:ascii="Arial" w:hAnsi="Arial" w:cs="Arial"/>
          <w:sz w:val="24"/>
          <w:szCs w:val="24"/>
        </w:rPr>
      </w:pPr>
    </w:p>
    <w:p w:rsidR="00D331A0" w:rsidRPr="00703D4A" w:rsidRDefault="00D331A0" w:rsidP="00703D4A">
      <w:pPr>
        <w:pStyle w:val="ListParagraph"/>
        <w:numPr>
          <w:ilvl w:val="0"/>
          <w:numId w:val="10"/>
        </w:numPr>
        <w:tabs>
          <w:tab w:val="left" w:pos="720"/>
        </w:tabs>
        <w:rPr>
          <w:rFonts w:ascii="Arial" w:eastAsia="Calibri" w:hAnsi="Arial" w:cs="Arial"/>
          <w:sz w:val="24"/>
          <w:szCs w:val="24"/>
        </w:rPr>
      </w:pPr>
      <w:r w:rsidRPr="00703D4A">
        <w:rPr>
          <w:rFonts w:ascii="Arial" w:eastAsia="Calibri" w:hAnsi="Arial" w:cs="Arial"/>
          <w:b/>
          <w:bCs/>
          <w:u w:val="single"/>
        </w:rPr>
        <w:t>PRODUCT</w:t>
      </w:r>
      <w:r w:rsidRPr="00703D4A">
        <w:rPr>
          <w:rFonts w:ascii="Arial" w:eastAsia="Calibri" w:hAnsi="Arial" w:cs="Arial"/>
          <w:b/>
          <w:bCs/>
        </w:rPr>
        <w:t xml:space="preserve"> </w:t>
      </w:r>
      <w:r w:rsidRPr="00703D4A">
        <w:rPr>
          <w:rFonts w:ascii="Arial" w:eastAsia="Calibri" w:hAnsi="Arial" w:cs="Arial"/>
        </w:rPr>
        <w:t>– Office E</w:t>
      </w:r>
      <w:r w:rsidR="00F92449">
        <w:rPr>
          <w:rFonts w:ascii="Arial" w:eastAsia="Calibri" w:hAnsi="Arial" w:cs="Arial"/>
        </w:rPr>
        <w:t>quipments, Furniture &amp; Fixtures/Motor Cycle</w:t>
      </w:r>
      <w:r w:rsidR="005A21F2">
        <w:rPr>
          <w:rFonts w:ascii="Arial" w:eastAsia="Calibri" w:hAnsi="Arial" w:cs="Arial"/>
        </w:rPr>
        <w:t xml:space="preserve"> (As per Annexure </w:t>
      </w:r>
      <w:r w:rsidR="001B7538">
        <w:rPr>
          <w:rFonts w:ascii="Arial" w:eastAsia="Calibri" w:hAnsi="Arial" w:cs="Arial"/>
        </w:rPr>
        <w:t>‘</w:t>
      </w:r>
      <w:r w:rsidR="003A699F">
        <w:rPr>
          <w:rFonts w:ascii="Arial" w:eastAsia="Calibri" w:hAnsi="Arial" w:cs="Arial"/>
        </w:rPr>
        <w:t>I</w:t>
      </w:r>
      <w:r w:rsidR="001B7538">
        <w:rPr>
          <w:rFonts w:ascii="Arial" w:eastAsia="Calibri" w:hAnsi="Arial" w:cs="Arial"/>
        </w:rPr>
        <w:t xml:space="preserve">’ </w:t>
      </w:r>
      <w:r w:rsidR="005A21F2">
        <w:rPr>
          <w:rFonts w:ascii="Arial" w:eastAsia="Calibri" w:hAnsi="Arial" w:cs="Arial"/>
        </w:rPr>
        <w:t>attached)</w:t>
      </w:r>
    </w:p>
    <w:p w:rsidR="00D331A0" w:rsidRPr="00703D4A" w:rsidRDefault="00D331A0" w:rsidP="00A72081">
      <w:pPr>
        <w:spacing w:line="340" w:lineRule="exact"/>
        <w:rPr>
          <w:rFonts w:ascii="Arial" w:eastAsia="Calibri" w:hAnsi="Arial" w:cs="Arial"/>
          <w:sz w:val="24"/>
          <w:szCs w:val="24"/>
        </w:rPr>
      </w:pPr>
    </w:p>
    <w:p w:rsidR="00D331A0" w:rsidRPr="00703D4A" w:rsidRDefault="00D331A0" w:rsidP="00703D4A">
      <w:pPr>
        <w:pStyle w:val="ListParagraph"/>
        <w:numPr>
          <w:ilvl w:val="0"/>
          <w:numId w:val="10"/>
        </w:numPr>
        <w:tabs>
          <w:tab w:val="left" w:pos="720"/>
        </w:tabs>
        <w:rPr>
          <w:rFonts w:ascii="Arial" w:eastAsia="Calibri" w:hAnsi="Arial" w:cs="Arial"/>
          <w:sz w:val="24"/>
          <w:szCs w:val="24"/>
        </w:rPr>
      </w:pPr>
      <w:r w:rsidRPr="00703D4A">
        <w:rPr>
          <w:rFonts w:ascii="Arial" w:eastAsia="Calibri" w:hAnsi="Arial" w:cs="Arial"/>
          <w:b/>
          <w:bCs/>
          <w:u w:val="single"/>
        </w:rPr>
        <w:t>QUALITY</w:t>
      </w:r>
      <w:r w:rsidRPr="00703D4A">
        <w:rPr>
          <w:rFonts w:ascii="Arial" w:eastAsia="Calibri" w:hAnsi="Arial" w:cs="Arial"/>
          <w:b/>
          <w:bCs/>
        </w:rPr>
        <w:t xml:space="preserve"> </w:t>
      </w:r>
      <w:r w:rsidR="003A699F">
        <w:rPr>
          <w:rFonts w:ascii="Arial" w:eastAsia="Calibri" w:hAnsi="Arial" w:cs="Arial"/>
        </w:rPr>
        <w:t>–</w:t>
      </w:r>
      <w:r w:rsidRPr="00703D4A">
        <w:rPr>
          <w:rFonts w:ascii="Arial" w:eastAsia="Calibri" w:hAnsi="Arial" w:cs="Arial"/>
        </w:rPr>
        <w:t xml:space="preserve"> </w:t>
      </w:r>
      <w:r w:rsidR="003A699F">
        <w:rPr>
          <w:rFonts w:ascii="Arial" w:eastAsia="Calibri" w:hAnsi="Arial" w:cs="Arial"/>
        </w:rPr>
        <w:t>“</w:t>
      </w:r>
      <w:r w:rsidRPr="00703D4A">
        <w:rPr>
          <w:rFonts w:ascii="Arial" w:eastAsia="Calibri" w:hAnsi="Arial" w:cs="Arial"/>
        </w:rPr>
        <w:t xml:space="preserve">As is where </w:t>
      </w:r>
      <w:proofErr w:type="gramStart"/>
      <w:r w:rsidRPr="00703D4A">
        <w:rPr>
          <w:rFonts w:ascii="Arial" w:eastAsia="Calibri" w:hAnsi="Arial" w:cs="Arial"/>
        </w:rPr>
        <w:t>is basis</w:t>
      </w:r>
      <w:proofErr w:type="gramEnd"/>
      <w:r w:rsidRPr="00703D4A">
        <w:rPr>
          <w:rFonts w:ascii="Arial" w:eastAsia="Calibri" w:hAnsi="Arial" w:cs="Arial"/>
        </w:rPr>
        <w:t>.</w:t>
      </w:r>
      <w:r w:rsidR="003A699F">
        <w:rPr>
          <w:rFonts w:ascii="Arial" w:eastAsia="Calibri" w:hAnsi="Arial" w:cs="Arial"/>
        </w:rPr>
        <w:t>”</w:t>
      </w:r>
    </w:p>
    <w:p w:rsidR="00D331A0" w:rsidRPr="00703D4A" w:rsidRDefault="00D331A0" w:rsidP="00D331A0">
      <w:pPr>
        <w:spacing w:line="351" w:lineRule="exact"/>
        <w:rPr>
          <w:rFonts w:ascii="Arial" w:eastAsia="Calibri" w:hAnsi="Arial" w:cs="Arial"/>
          <w:sz w:val="24"/>
          <w:szCs w:val="24"/>
        </w:rPr>
      </w:pPr>
    </w:p>
    <w:p w:rsidR="00D331A0" w:rsidRPr="00703D4A" w:rsidRDefault="00D331A0" w:rsidP="00703D4A">
      <w:pPr>
        <w:pStyle w:val="ListParagraph"/>
        <w:numPr>
          <w:ilvl w:val="0"/>
          <w:numId w:val="10"/>
        </w:numPr>
        <w:tabs>
          <w:tab w:val="left" w:pos="720"/>
        </w:tabs>
        <w:rPr>
          <w:rFonts w:ascii="Arial" w:eastAsia="Calibri" w:hAnsi="Arial" w:cs="Arial"/>
          <w:sz w:val="24"/>
          <w:szCs w:val="24"/>
        </w:rPr>
      </w:pPr>
      <w:r w:rsidRPr="00703D4A">
        <w:rPr>
          <w:rFonts w:ascii="Arial" w:eastAsia="Calibri" w:hAnsi="Arial" w:cs="Arial"/>
          <w:b/>
          <w:bCs/>
          <w:u w:val="single"/>
        </w:rPr>
        <w:t>PACKING</w:t>
      </w:r>
      <w:proofErr w:type="gramStart"/>
      <w:r w:rsidRPr="00703D4A">
        <w:rPr>
          <w:rFonts w:ascii="Arial" w:eastAsia="Calibri" w:hAnsi="Arial" w:cs="Arial"/>
          <w:b/>
          <w:bCs/>
          <w:u w:val="single"/>
        </w:rPr>
        <w:t>:-</w:t>
      </w:r>
      <w:proofErr w:type="gramEnd"/>
      <w:r w:rsidRPr="00703D4A">
        <w:rPr>
          <w:rFonts w:ascii="Arial" w:eastAsia="Calibri" w:hAnsi="Arial" w:cs="Arial"/>
          <w:b/>
          <w:bCs/>
          <w:u w:val="single"/>
        </w:rPr>
        <w:t xml:space="preserve"> </w:t>
      </w:r>
      <w:r w:rsidRPr="00703D4A">
        <w:rPr>
          <w:rFonts w:ascii="Arial" w:eastAsia="Calibri" w:hAnsi="Arial" w:cs="Arial"/>
          <w:bCs/>
        </w:rPr>
        <w:t>Nil</w:t>
      </w:r>
      <w:r w:rsidRPr="00703D4A">
        <w:rPr>
          <w:rFonts w:ascii="Arial" w:eastAsia="Tahoma" w:hAnsi="Arial" w:cs="Arial"/>
        </w:rPr>
        <w:t>.</w:t>
      </w:r>
    </w:p>
    <w:p w:rsidR="00D331A0" w:rsidRPr="00703D4A" w:rsidRDefault="00D331A0" w:rsidP="00D331A0">
      <w:pPr>
        <w:spacing w:line="339" w:lineRule="exact"/>
        <w:rPr>
          <w:rFonts w:ascii="Arial" w:eastAsia="Calibri" w:hAnsi="Arial" w:cs="Arial"/>
          <w:sz w:val="24"/>
          <w:szCs w:val="24"/>
        </w:rPr>
      </w:pPr>
    </w:p>
    <w:p w:rsidR="00D331A0" w:rsidRPr="00703D4A" w:rsidRDefault="00D331A0" w:rsidP="00703D4A">
      <w:pPr>
        <w:pStyle w:val="ListParagraph"/>
        <w:numPr>
          <w:ilvl w:val="0"/>
          <w:numId w:val="10"/>
        </w:numPr>
        <w:tabs>
          <w:tab w:val="left" w:pos="720"/>
        </w:tabs>
        <w:rPr>
          <w:rFonts w:ascii="Arial" w:eastAsia="Calibri" w:hAnsi="Arial" w:cs="Arial"/>
          <w:sz w:val="24"/>
          <w:szCs w:val="24"/>
        </w:rPr>
      </w:pPr>
      <w:r w:rsidRPr="00703D4A">
        <w:rPr>
          <w:rFonts w:ascii="Arial" w:eastAsia="Calibri" w:hAnsi="Arial" w:cs="Arial"/>
          <w:b/>
          <w:bCs/>
          <w:u w:val="single"/>
        </w:rPr>
        <w:t>QUANTITY</w:t>
      </w:r>
      <w:r w:rsidRPr="00703D4A">
        <w:rPr>
          <w:rFonts w:ascii="Arial" w:eastAsia="Calibri" w:hAnsi="Arial" w:cs="Arial"/>
          <w:b/>
          <w:bCs/>
        </w:rPr>
        <w:t xml:space="preserve"> </w:t>
      </w:r>
      <w:r w:rsidRPr="00703D4A">
        <w:rPr>
          <w:rFonts w:ascii="Arial" w:eastAsia="Calibri" w:hAnsi="Arial" w:cs="Arial"/>
          <w:b/>
        </w:rPr>
        <w:t>–</w:t>
      </w:r>
      <w:r w:rsidRPr="00703D4A">
        <w:rPr>
          <w:rFonts w:ascii="Arial" w:eastAsia="Calibri" w:hAnsi="Arial" w:cs="Arial"/>
        </w:rPr>
        <w:t xml:space="preserve">As per Annexure </w:t>
      </w:r>
      <w:r w:rsidR="001B7538">
        <w:rPr>
          <w:rFonts w:ascii="Arial" w:eastAsia="Calibri" w:hAnsi="Arial" w:cs="Arial"/>
        </w:rPr>
        <w:t>‘</w:t>
      </w:r>
      <w:r w:rsidR="00420613">
        <w:rPr>
          <w:rFonts w:ascii="Arial" w:eastAsia="Calibri" w:hAnsi="Arial" w:cs="Arial"/>
        </w:rPr>
        <w:t>I</w:t>
      </w:r>
      <w:r w:rsidR="001B7538">
        <w:rPr>
          <w:rFonts w:ascii="Arial" w:eastAsia="Calibri" w:hAnsi="Arial" w:cs="Arial"/>
        </w:rPr>
        <w:t>’ A</w:t>
      </w:r>
      <w:r w:rsidR="005A21F2">
        <w:rPr>
          <w:rFonts w:ascii="Arial" w:eastAsia="Calibri" w:hAnsi="Arial" w:cs="Arial"/>
        </w:rPr>
        <w:t>ttached</w:t>
      </w:r>
    </w:p>
    <w:p w:rsidR="00D331A0" w:rsidRPr="00703D4A" w:rsidRDefault="00D331A0" w:rsidP="00D331A0">
      <w:pPr>
        <w:spacing w:line="340" w:lineRule="exact"/>
        <w:rPr>
          <w:rFonts w:ascii="Arial" w:eastAsia="Calibri" w:hAnsi="Arial" w:cs="Arial"/>
          <w:sz w:val="24"/>
          <w:szCs w:val="24"/>
        </w:rPr>
      </w:pPr>
    </w:p>
    <w:p w:rsidR="00D331A0" w:rsidRPr="00703D4A" w:rsidRDefault="00D331A0" w:rsidP="00703D4A">
      <w:pPr>
        <w:pStyle w:val="ListParagraph"/>
        <w:numPr>
          <w:ilvl w:val="0"/>
          <w:numId w:val="10"/>
        </w:numPr>
        <w:tabs>
          <w:tab w:val="left" w:pos="760"/>
        </w:tabs>
        <w:rPr>
          <w:rFonts w:ascii="Arial" w:eastAsia="Calibri" w:hAnsi="Arial" w:cs="Arial"/>
          <w:sz w:val="24"/>
          <w:szCs w:val="24"/>
        </w:rPr>
      </w:pPr>
      <w:r w:rsidRPr="00703D4A">
        <w:rPr>
          <w:rFonts w:ascii="Arial" w:eastAsia="Calibri" w:hAnsi="Arial" w:cs="Arial"/>
          <w:b/>
          <w:bCs/>
          <w:u w:val="single"/>
        </w:rPr>
        <w:t>MODE OF DELIVERY</w:t>
      </w:r>
      <w:r w:rsidRPr="00703D4A">
        <w:rPr>
          <w:rFonts w:ascii="Arial" w:eastAsia="Calibri" w:hAnsi="Arial" w:cs="Arial"/>
        </w:rPr>
        <w:t>: – Ex- 2</w:t>
      </w:r>
      <w:r w:rsidRPr="00703D4A">
        <w:rPr>
          <w:rFonts w:ascii="Arial" w:eastAsia="Calibri" w:hAnsi="Arial" w:cs="Arial"/>
          <w:vertAlign w:val="superscript"/>
        </w:rPr>
        <w:t>nd</w:t>
      </w:r>
      <w:r w:rsidRPr="00703D4A">
        <w:rPr>
          <w:rFonts w:ascii="Arial" w:eastAsia="Calibri" w:hAnsi="Arial" w:cs="Arial"/>
        </w:rPr>
        <w:t xml:space="preserve"> &amp; 3</w:t>
      </w:r>
      <w:r w:rsidRPr="00703D4A">
        <w:rPr>
          <w:rFonts w:ascii="Arial" w:eastAsia="Calibri" w:hAnsi="Arial" w:cs="Arial"/>
          <w:vertAlign w:val="superscript"/>
        </w:rPr>
        <w:t>rd</w:t>
      </w:r>
      <w:r w:rsidRPr="00703D4A">
        <w:rPr>
          <w:rFonts w:ascii="Arial" w:eastAsia="Calibri" w:hAnsi="Arial" w:cs="Arial"/>
        </w:rPr>
        <w:t xml:space="preserve"> floor, </w:t>
      </w:r>
      <w:proofErr w:type="spellStart"/>
      <w:r w:rsidRPr="00703D4A">
        <w:rPr>
          <w:rFonts w:ascii="Arial" w:eastAsia="Calibri" w:hAnsi="Arial" w:cs="Arial"/>
        </w:rPr>
        <w:t>Colaco</w:t>
      </w:r>
      <w:proofErr w:type="spellEnd"/>
      <w:r w:rsidRPr="00703D4A">
        <w:rPr>
          <w:rFonts w:ascii="Arial" w:eastAsia="Calibri" w:hAnsi="Arial" w:cs="Arial"/>
        </w:rPr>
        <w:t xml:space="preserve"> Building, </w:t>
      </w:r>
      <w:proofErr w:type="spellStart"/>
      <w:r w:rsidRPr="00703D4A">
        <w:rPr>
          <w:rFonts w:ascii="Arial" w:eastAsia="Calibri" w:hAnsi="Arial" w:cs="Arial"/>
        </w:rPr>
        <w:t>Swatantra</w:t>
      </w:r>
      <w:proofErr w:type="spellEnd"/>
      <w:r w:rsidRPr="00703D4A">
        <w:rPr>
          <w:rFonts w:ascii="Arial" w:eastAsia="Calibri" w:hAnsi="Arial" w:cs="Arial"/>
        </w:rPr>
        <w:t xml:space="preserve"> Path, Vasco </w:t>
      </w:r>
      <w:proofErr w:type="spellStart"/>
      <w:r w:rsidRPr="00703D4A">
        <w:rPr>
          <w:rFonts w:ascii="Arial" w:eastAsia="Calibri" w:hAnsi="Arial" w:cs="Arial"/>
        </w:rPr>
        <w:t>da</w:t>
      </w:r>
      <w:proofErr w:type="spellEnd"/>
      <w:r w:rsidRPr="00703D4A">
        <w:rPr>
          <w:rFonts w:ascii="Arial" w:eastAsia="Calibri" w:hAnsi="Arial" w:cs="Arial"/>
        </w:rPr>
        <w:t xml:space="preserve"> </w:t>
      </w:r>
      <w:proofErr w:type="spellStart"/>
      <w:r w:rsidRPr="00703D4A">
        <w:rPr>
          <w:rFonts w:ascii="Arial" w:eastAsia="Calibri" w:hAnsi="Arial" w:cs="Arial"/>
        </w:rPr>
        <w:t>Gama,Goa</w:t>
      </w:r>
      <w:proofErr w:type="spellEnd"/>
      <w:r w:rsidRPr="00703D4A">
        <w:rPr>
          <w:rFonts w:ascii="Arial" w:eastAsia="Calibri" w:hAnsi="Arial" w:cs="Arial"/>
        </w:rPr>
        <w:t xml:space="preserve"> on, ‘as is where is basis</w:t>
      </w:r>
      <w:r w:rsidR="00867C02">
        <w:rPr>
          <w:rFonts w:ascii="Arial" w:eastAsia="Calibri" w:hAnsi="Arial" w:cs="Arial"/>
        </w:rPr>
        <w:t>’</w:t>
      </w:r>
      <w:r w:rsidRPr="00703D4A">
        <w:rPr>
          <w:rFonts w:ascii="Arial" w:eastAsia="Calibri" w:hAnsi="Arial" w:cs="Arial"/>
        </w:rPr>
        <w:t>.</w:t>
      </w:r>
    </w:p>
    <w:p w:rsidR="00D331A0" w:rsidRPr="00703D4A" w:rsidRDefault="00D331A0" w:rsidP="00D331A0">
      <w:pPr>
        <w:pStyle w:val="ListParagraph"/>
        <w:rPr>
          <w:rFonts w:ascii="Arial" w:eastAsia="Calibri" w:hAnsi="Arial" w:cs="Arial"/>
          <w:sz w:val="24"/>
          <w:szCs w:val="24"/>
        </w:rPr>
      </w:pPr>
    </w:p>
    <w:p w:rsidR="005A21F2" w:rsidRPr="005A21F2" w:rsidRDefault="00D331A0" w:rsidP="00703D4A">
      <w:pPr>
        <w:pStyle w:val="ListParagraph"/>
        <w:numPr>
          <w:ilvl w:val="0"/>
          <w:numId w:val="10"/>
        </w:numPr>
        <w:spacing w:line="224" w:lineRule="auto"/>
        <w:ind w:right="20"/>
        <w:rPr>
          <w:rFonts w:ascii="Arial" w:hAnsi="Arial" w:cs="Arial"/>
          <w:sz w:val="20"/>
          <w:szCs w:val="20"/>
        </w:rPr>
      </w:pPr>
      <w:r w:rsidRPr="00703D4A">
        <w:rPr>
          <w:rFonts w:ascii="Arial" w:eastAsia="Calibri" w:hAnsi="Arial" w:cs="Arial"/>
          <w:b/>
          <w:bCs/>
          <w:u w:val="single"/>
        </w:rPr>
        <w:t>PRICE BIDS</w:t>
      </w:r>
      <w:r w:rsidRPr="00703D4A">
        <w:rPr>
          <w:rFonts w:ascii="Arial" w:eastAsia="Calibri" w:hAnsi="Arial" w:cs="Arial"/>
        </w:rPr>
        <w:t xml:space="preserve">: Price to be quoted in Rupees excluding all duties and taxes </w:t>
      </w:r>
      <w:r w:rsidR="000C0AC1">
        <w:rPr>
          <w:rFonts w:ascii="Arial" w:eastAsia="Calibri" w:hAnsi="Arial" w:cs="Arial"/>
        </w:rPr>
        <w:t xml:space="preserve">which shall be borne &amp; paid by Bidder </w:t>
      </w:r>
      <w:r w:rsidRPr="00703D4A">
        <w:rPr>
          <w:rFonts w:ascii="Arial" w:eastAsia="Calibri" w:hAnsi="Arial" w:cs="Arial"/>
        </w:rPr>
        <w:t>as per Bid Format at</w:t>
      </w:r>
      <w:r w:rsidRPr="00703D4A">
        <w:rPr>
          <w:rFonts w:ascii="Arial" w:eastAsia="Calibri" w:hAnsi="Arial" w:cs="Arial"/>
          <w:b/>
          <w:bCs/>
        </w:rPr>
        <w:t xml:space="preserve"> </w:t>
      </w:r>
      <w:r w:rsidRPr="00703D4A">
        <w:rPr>
          <w:rFonts w:ascii="Arial" w:eastAsia="Calibri" w:hAnsi="Arial" w:cs="Arial"/>
        </w:rPr>
        <w:t xml:space="preserve">Annex. </w:t>
      </w:r>
      <w:proofErr w:type="gramStart"/>
      <w:r w:rsidR="00420613">
        <w:rPr>
          <w:rFonts w:ascii="Arial" w:eastAsia="Calibri" w:hAnsi="Arial" w:cs="Arial"/>
        </w:rPr>
        <w:t>I</w:t>
      </w:r>
      <w:r w:rsidRPr="00703D4A">
        <w:rPr>
          <w:rFonts w:ascii="Arial" w:eastAsia="Calibri" w:hAnsi="Arial" w:cs="Arial"/>
        </w:rPr>
        <w:t xml:space="preserve">  on</w:t>
      </w:r>
      <w:proofErr w:type="gramEnd"/>
      <w:r w:rsidRPr="00703D4A">
        <w:rPr>
          <w:rFonts w:ascii="Arial" w:eastAsia="Calibri" w:hAnsi="Arial" w:cs="Arial"/>
        </w:rPr>
        <w:t xml:space="preserve"> </w:t>
      </w:r>
      <w:r w:rsidR="000C0AC1">
        <w:rPr>
          <w:rFonts w:ascii="Arial" w:eastAsia="Calibri" w:hAnsi="Arial" w:cs="Arial"/>
        </w:rPr>
        <w:t>“</w:t>
      </w:r>
      <w:r w:rsidRPr="00703D4A">
        <w:rPr>
          <w:rFonts w:ascii="Arial" w:eastAsia="Calibri" w:hAnsi="Arial" w:cs="Arial"/>
        </w:rPr>
        <w:t>as is where is basis</w:t>
      </w:r>
      <w:r w:rsidR="000C0AC1">
        <w:rPr>
          <w:rFonts w:ascii="Arial" w:eastAsia="Calibri" w:hAnsi="Arial" w:cs="Arial"/>
        </w:rPr>
        <w:t>”</w:t>
      </w:r>
      <w:r w:rsidRPr="00703D4A">
        <w:rPr>
          <w:rFonts w:ascii="Arial" w:eastAsia="Calibri" w:hAnsi="Arial" w:cs="Arial"/>
        </w:rPr>
        <w:t xml:space="preserve">. Price bids </w:t>
      </w:r>
      <w:r w:rsidR="00FD7B3D">
        <w:rPr>
          <w:rFonts w:ascii="Arial" w:eastAsia="Calibri" w:hAnsi="Arial" w:cs="Arial"/>
        </w:rPr>
        <w:t>to be submitted</w:t>
      </w:r>
      <w:r w:rsidRPr="00703D4A">
        <w:rPr>
          <w:rFonts w:ascii="Arial" w:eastAsia="Calibri" w:hAnsi="Arial" w:cs="Arial"/>
        </w:rPr>
        <w:t xml:space="preserve"> through physical bids</w:t>
      </w:r>
      <w:r w:rsidR="000C0AC1">
        <w:rPr>
          <w:rFonts w:ascii="Arial" w:eastAsia="Calibri" w:hAnsi="Arial" w:cs="Arial"/>
        </w:rPr>
        <w:t>(sealed)</w:t>
      </w:r>
      <w:r w:rsidRPr="00703D4A">
        <w:rPr>
          <w:rFonts w:ascii="Arial" w:eastAsia="Calibri" w:hAnsi="Arial" w:cs="Arial"/>
        </w:rPr>
        <w:t>, which can be dropped in Tender Box located at</w:t>
      </w:r>
      <w:r w:rsidR="005A21F2">
        <w:rPr>
          <w:rFonts w:ascii="Arial" w:eastAsia="Calibri" w:hAnsi="Arial" w:cs="Arial"/>
        </w:rPr>
        <w:t xml:space="preserve"> </w:t>
      </w:r>
      <w:r w:rsidR="00867C02">
        <w:rPr>
          <w:rFonts w:ascii="Arial" w:eastAsia="Calibri" w:hAnsi="Arial" w:cs="Arial"/>
        </w:rPr>
        <w:t>the following</w:t>
      </w:r>
      <w:r w:rsidR="005A21F2">
        <w:rPr>
          <w:rFonts w:ascii="Arial" w:eastAsia="Calibri" w:hAnsi="Arial" w:cs="Arial"/>
        </w:rPr>
        <w:t xml:space="preserve"> address:</w:t>
      </w:r>
    </w:p>
    <w:p w:rsidR="005A21F2" w:rsidRPr="00867C02" w:rsidRDefault="005A21F2" w:rsidP="00867C02">
      <w:pPr>
        <w:spacing w:line="224" w:lineRule="auto"/>
        <w:ind w:left="360" w:right="20"/>
        <w:rPr>
          <w:rFonts w:ascii="Arial" w:hAnsi="Arial" w:cs="Arial"/>
        </w:rPr>
      </w:pPr>
      <w:proofErr w:type="gramStart"/>
      <w:r w:rsidRPr="00867C02">
        <w:rPr>
          <w:rFonts w:ascii="Arial" w:hAnsi="Arial" w:cs="Arial"/>
        </w:rPr>
        <w:t>3</w:t>
      </w:r>
      <w:r w:rsidRPr="00867C02">
        <w:rPr>
          <w:rFonts w:ascii="Arial" w:hAnsi="Arial" w:cs="Arial"/>
          <w:vertAlign w:val="superscript"/>
        </w:rPr>
        <w:t>rd</w:t>
      </w:r>
      <w:r w:rsidRPr="00867C02">
        <w:rPr>
          <w:rFonts w:ascii="Arial" w:hAnsi="Arial" w:cs="Arial"/>
        </w:rPr>
        <w:t xml:space="preserve"> Floor, MMTC Limited, </w:t>
      </w:r>
      <w:proofErr w:type="spellStart"/>
      <w:r w:rsidRPr="00867C02">
        <w:rPr>
          <w:rFonts w:ascii="Arial" w:hAnsi="Arial" w:cs="Arial"/>
        </w:rPr>
        <w:t>Colaco</w:t>
      </w:r>
      <w:proofErr w:type="spellEnd"/>
      <w:r w:rsidRPr="00867C02">
        <w:rPr>
          <w:rFonts w:ascii="Arial" w:hAnsi="Arial" w:cs="Arial"/>
        </w:rPr>
        <w:t xml:space="preserve"> Building, </w:t>
      </w:r>
      <w:proofErr w:type="spellStart"/>
      <w:r w:rsidRPr="00867C02">
        <w:rPr>
          <w:rFonts w:ascii="Arial" w:hAnsi="Arial" w:cs="Arial"/>
        </w:rPr>
        <w:t>Swatantra</w:t>
      </w:r>
      <w:proofErr w:type="spellEnd"/>
      <w:r w:rsidRPr="00867C02">
        <w:rPr>
          <w:rFonts w:ascii="Arial" w:hAnsi="Arial" w:cs="Arial"/>
        </w:rPr>
        <w:t xml:space="preserve"> Path, Vasco </w:t>
      </w:r>
      <w:proofErr w:type="spellStart"/>
      <w:r w:rsidRPr="00867C02">
        <w:rPr>
          <w:rFonts w:ascii="Arial" w:hAnsi="Arial" w:cs="Arial"/>
        </w:rPr>
        <w:t>da</w:t>
      </w:r>
      <w:proofErr w:type="spellEnd"/>
      <w:r w:rsidRPr="00867C02">
        <w:rPr>
          <w:rFonts w:ascii="Arial" w:hAnsi="Arial" w:cs="Arial"/>
        </w:rPr>
        <w:t xml:space="preserve"> Gama, Goa – 403802.</w:t>
      </w:r>
      <w:proofErr w:type="gramEnd"/>
    </w:p>
    <w:p w:rsidR="00D331A0" w:rsidRDefault="00D331A0" w:rsidP="00703D4A">
      <w:pPr>
        <w:pStyle w:val="ListParagraph"/>
        <w:spacing w:line="200" w:lineRule="exact"/>
        <w:ind w:left="360"/>
        <w:rPr>
          <w:rFonts w:ascii="Arial" w:hAnsi="Arial" w:cs="Arial"/>
          <w:sz w:val="24"/>
          <w:szCs w:val="24"/>
        </w:rPr>
      </w:pPr>
    </w:p>
    <w:p w:rsidR="00703D4A" w:rsidRPr="00703D4A" w:rsidRDefault="00703D4A" w:rsidP="00703D4A">
      <w:pPr>
        <w:pStyle w:val="ListParagraph"/>
        <w:numPr>
          <w:ilvl w:val="0"/>
          <w:numId w:val="10"/>
        </w:numPr>
        <w:tabs>
          <w:tab w:val="left" w:pos="440"/>
        </w:tabs>
        <w:spacing w:line="215" w:lineRule="auto"/>
        <w:ind w:right="400"/>
        <w:rPr>
          <w:rFonts w:ascii="Arial" w:eastAsia="Calibri" w:hAnsi="Arial" w:cs="Arial"/>
          <w:sz w:val="24"/>
          <w:szCs w:val="24"/>
        </w:rPr>
      </w:pPr>
      <w:r w:rsidRPr="00703D4A">
        <w:rPr>
          <w:rFonts w:ascii="Arial" w:eastAsia="Calibri" w:hAnsi="Arial" w:cs="Arial"/>
          <w:b/>
          <w:bCs/>
          <w:u w:val="single"/>
        </w:rPr>
        <w:t>INSPECTION</w:t>
      </w:r>
      <w:r w:rsidRPr="00703D4A">
        <w:rPr>
          <w:rFonts w:ascii="Arial" w:eastAsia="Calibri" w:hAnsi="Arial" w:cs="Arial"/>
        </w:rPr>
        <w:t xml:space="preserve">: Bidders can inspect the office equipments, furniture &amp; fixtures </w:t>
      </w:r>
      <w:r w:rsidR="005913BE">
        <w:rPr>
          <w:rFonts w:ascii="Arial" w:eastAsia="Calibri" w:hAnsi="Arial" w:cs="Arial"/>
        </w:rPr>
        <w:t>till 20</w:t>
      </w:r>
      <w:r w:rsidRPr="00703D4A">
        <w:rPr>
          <w:rFonts w:ascii="Arial" w:eastAsia="Calibri" w:hAnsi="Arial" w:cs="Arial"/>
        </w:rPr>
        <w:t>.0</w:t>
      </w:r>
      <w:r w:rsidR="00867C02">
        <w:rPr>
          <w:rFonts w:ascii="Arial" w:eastAsia="Calibri" w:hAnsi="Arial" w:cs="Arial"/>
        </w:rPr>
        <w:t>3</w:t>
      </w:r>
      <w:r w:rsidRPr="00703D4A">
        <w:rPr>
          <w:rFonts w:ascii="Arial" w:eastAsia="Calibri" w:hAnsi="Arial" w:cs="Arial"/>
        </w:rPr>
        <w:t>.2020 by</w:t>
      </w:r>
      <w:r w:rsidRPr="00703D4A">
        <w:rPr>
          <w:rFonts w:ascii="Arial" w:eastAsia="Calibri" w:hAnsi="Arial" w:cs="Arial"/>
          <w:b/>
          <w:bCs/>
        </w:rPr>
        <w:t xml:space="preserve"> </w:t>
      </w:r>
      <w:r w:rsidRPr="00703D4A">
        <w:rPr>
          <w:rFonts w:ascii="Arial" w:eastAsia="Calibri" w:hAnsi="Arial" w:cs="Arial"/>
        </w:rPr>
        <w:t xml:space="preserve">contacting </w:t>
      </w:r>
      <w:r w:rsidR="00FD7B3D">
        <w:rPr>
          <w:rFonts w:ascii="Arial" w:eastAsia="Calibri" w:hAnsi="Arial" w:cs="Arial"/>
        </w:rPr>
        <w:t xml:space="preserve">MMTC </w:t>
      </w:r>
      <w:proofErr w:type="gramStart"/>
      <w:r w:rsidR="00FD7B3D">
        <w:rPr>
          <w:rFonts w:ascii="Arial" w:eastAsia="Calibri" w:hAnsi="Arial" w:cs="Arial"/>
        </w:rPr>
        <w:t xml:space="preserve">office </w:t>
      </w:r>
      <w:r w:rsidRPr="00703D4A">
        <w:rPr>
          <w:rFonts w:ascii="Arial" w:eastAsia="Calibri" w:hAnsi="Arial" w:cs="Arial"/>
        </w:rPr>
        <w:t xml:space="preserve"> 0832</w:t>
      </w:r>
      <w:proofErr w:type="gramEnd"/>
      <w:r w:rsidRPr="00703D4A">
        <w:rPr>
          <w:rFonts w:ascii="Arial" w:eastAsia="Calibri" w:hAnsi="Arial" w:cs="Arial"/>
        </w:rPr>
        <w:t>-2515800</w:t>
      </w:r>
      <w:r w:rsidR="005913BE">
        <w:rPr>
          <w:rFonts w:ascii="Arial" w:eastAsia="Calibri" w:hAnsi="Arial" w:cs="Arial"/>
        </w:rPr>
        <w:t xml:space="preserve"> </w:t>
      </w:r>
      <w:r w:rsidRPr="00703D4A">
        <w:rPr>
          <w:rFonts w:ascii="Arial" w:eastAsia="Calibri" w:hAnsi="Arial" w:cs="Arial"/>
        </w:rPr>
        <w:t>/</w:t>
      </w:r>
      <w:r w:rsidR="005913BE">
        <w:rPr>
          <w:rFonts w:ascii="Arial" w:eastAsia="Calibri" w:hAnsi="Arial" w:cs="Arial"/>
        </w:rPr>
        <w:t xml:space="preserve"> </w:t>
      </w:r>
      <w:r w:rsidRPr="00703D4A">
        <w:rPr>
          <w:rFonts w:ascii="Arial" w:eastAsia="Calibri" w:hAnsi="Arial" w:cs="Arial"/>
        </w:rPr>
        <w:t>8329925187 in advance.</w:t>
      </w:r>
    </w:p>
    <w:p w:rsidR="00703D4A" w:rsidRPr="00703D4A" w:rsidRDefault="00703D4A" w:rsidP="00703D4A">
      <w:pPr>
        <w:tabs>
          <w:tab w:val="left" w:pos="440"/>
        </w:tabs>
        <w:spacing w:line="215" w:lineRule="auto"/>
        <w:ind w:right="400"/>
        <w:rPr>
          <w:rFonts w:ascii="Arial" w:eastAsia="Calibri" w:hAnsi="Arial" w:cs="Arial"/>
          <w:sz w:val="24"/>
          <w:szCs w:val="24"/>
        </w:rPr>
      </w:pPr>
    </w:p>
    <w:p w:rsidR="00B2308C" w:rsidRPr="00DE1DC2" w:rsidRDefault="00703D4A" w:rsidP="00B2308C">
      <w:pPr>
        <w:pStyle w:val="ListParagraph"/>
        <w:numPr>
          <w:ilvl w:val="0"/>
          <w:numId w:val="10"/>
        </w:numPr>
        <w:tabs>
          <w:tab w:val="left" w:pos="500"/>
        </w:tabs>
        <w:rPr>
          <w:rFonts w:ascii="Arial" w:eastAsia="Calibri" w:hAnsi="Arial" w:cs="Arial"/>
          <w:sz w:val="24"/>
          <w:szCs w:val="24"/>
        </w:rPr>
      </w:pPr>
      <w:r w:rsidRPr="00703D4A">
        <w:rPr>
          <w:rFonts w:ascii="Arial" w:eastAsia="Calibri" w:hAnsi="Arial" w:cs="Arial"/>
          <w:b/>
          <w:bCs/>
          <w:u w:val="single"/>
        </w:rPr>
        <w:t>DUE DATE</w:t>
      </w:r>
      <w:r w:rsidRPr="00703D4A">
        <w:rPr>
          <w:rFonts w:ascii="Arial" w:eastAsia="Calibri" w:hAnsi="Arial" w:cs="Arial"/>
          <w:b/>
          <w:bCs/>
        </w:rPr>
        <w:t xml:space="preserve">: </w:t>
      </w:r>
      <w:r w:rsidRPr="00703D4A">
        <w:rPr>
          <w:rFonts w:ascii="Arial" w:eastAsia="Calibri" w:hAnsi="Arial" w:cs="Arial"/>
        </w:rPr>
        <w:t>Last date and time for</w:t>
      </w:r>
      <w:r w:rsidR="00FD7B3D">
        <w:rPr>
          <w:rFonts w:ascii="Arial" w:eastAsia="Calibri" w:hAnsi="Arial" w:cs="Arial"/>
        </w:rPr>
        <w:t xml:space="preserve"> submitting bid THROUGH PHYSICAL MODE</w:t>
      </w:r>
      <w:r w:rsidRPr="00703D4A">
        <w:rPr>
          <w:rFonts w:ascii="Arial" w:eastAsia="Calibri" w:hAnsi="Arial" w:cs="Arial"/>
        </w:rPr>
        <w:t xml:space="preserve"> IS </w:t>
      </w:r>
      <w:r w:rsidR="005913BE">
        <w:rPr>
          <w:rFonts w:ascii="Arial" w:eastAsia="Calibri" w:hAnsi="Arial" w:cs="Arial"/>
          <w:b/>
          <w:u w:val="single"/>
        </w:rPr>
        <w:t>20</w:t>
      </w:r>
      <w:r w:rsidRPr="00703D4A">
        <w:rPr>
          <w:rFonts w:ascii="Arial" w:eastAsia="Calibri" w:hAnsi="Arial" w:cs="Arial"/>
          <w:b/>
          <w:bCs/>
          <w:u w:val="single"/>
        </w:rPr>
        <w:t>.0</w:t>
      </w:r>
      <w:r w:rsidR="00FE59E8">
        <w:rPr>
          <w:rFonts w:ascii="Arial" w:eastAsia="Calibri" w:hAnsi="Arial" w:cs="Arial"/>
          <w:b/>
          <w:bCs/>
          <w:u w:val="single"/>
        </w:rPr>
        <w:t>3</w:t>
      </w:r>
      <w:r w:rsidRPr="00703D4A">
        <w:rPr>
          <w:rFonts w:ascii="Arial" w:eastAsia="Calibri" w:hAnsi="Arial" w:cs="Arial"/>
          <w:b/>
          <w:bCs/>
          <w:u w:val="single"/>
        </w:rPr>
        <w:t>.2020</w:t>
      </w:r>
      <w:r w:rsidRPr="00703D4A">
        <w:rPr>
          <w:rFonts w:ascii="Arial" w:eastAsia="Calibri" w:hAnsi="Arial" w:cs="Arial"/>
          <w:b/>
          <w:bCs/>
        </w:rPr>
        <w:t xml:space="preserve"> </w:t>
      </w:r>
      <w:r w:rsidRPr="00703D4A">
        <w:rPr>
          <w:rFonts w:ascii="Arial" w:eastAsia="Calibri" w:hAnsi="Arial" w:cs="Arial"/>
        </w:rPr>
        <w:t>by</w:t>
      </w:r>
      <w:r w:rsidRPr="00703D4A">
        <w:rPr>
          <w:rFonts w:ascii="Arial" w:eastAsia="Calibri" w:hAnsi="Arial" w:cs="Arial"/>
          <w:b/>
          <w:bCs/>
        </w:rPr>
        <w:t xml:space="preserve"> </w:t>
      </w:r>
      <w:r w:rsidRPr="00703D4A">
        <w:rPr>
          <w:rFonts w:ascii="Arial" w:eastAsia="Calibri" w:hAnsi="Arial" w:cs="Arial"/>
          <w:b/>
          <w:bCs/>
          <w:u w:val="single"/>
        </w:rPr>
        <w:t>1</w:t>
      </w:r>
      <w:r w:rsidR="005913BE">
        <w:rPr>
          <w:rFonts w:ascii="Arial" w:eastAsia="Calibri" w:hAnsi="Arial" w:cs="Arial"/>
          <w:b/>
          <w:bCs/>
          <w:u w:val="single"/>
        </w:rPr>
        <w:t>5</w:t>
      </w:r>
      <w:r w:rsidRPr="00703D4A">
        <w:rPr>
          <w:rFonts w:ascii="Arial" w:eastAsia="Calibri" w:hAnsi="Arial" w:cs="Arial"/>
          <w:b/>
          <w:bCs/>
          <w:u w:val="single"/>
        </w:rPr>
        <w:t>30 HRS IST.</w:t>
      </w:r>
      <w:r w:rsidR="00B2308C" w:rsidRPr="00B2308C">
        <w:rPr>
          <w:rFonts w:ascii="Arial" w:eastAsia="Calibri" w:hAnsi="Arial" w:cs="Arial"/>
          <w:sz w:val="24"/>
          <w:szCs w:val="24"/>
        </w:rPr>
        <w:t xml:space="preserve"> </w:t>
      </w:r>
      <w:r w:rsidR="00B2308C">
        <w:rPr>
          <w:rFonts w:ascii="Arial" w:eastAsia="Calibri" w:hAnsi="Arial" w:cs="Arial"/>
          <w:sz w:val="24"/>
          <w:szCs w:val="24"/>
        </w:rPr>
        <w:t xml:space="preserve"> </w:t>
      </w:r>
      <w:r w:rsidR="00B2308C" w:rsidRPr="00DE1DC2">
        <w:rPr>
          <w:rFonts w:ascii="Arial" w:eastAsia="Calibri" w:hAnsi="Arial" w:cs="Arial"/>
          <w:sz w:val="24"/>
          <w:szCs w:val="24"/>
        </w:rPr>
        <w:t>The bid</w:t>
      </w:r>
      <w:r w:rsidR="00B2308C">
        <w:rPr>
          <w:rFonts w:ascii="Arial" w:eastAsia="Calibri" w:hAnsi="Arial" w:cs="Arial"/>
          <w:sz w:val="24"/>
          <w:szCs w:val="24"/>
        </w:rPr>
        <w:t>s</w:t>
      </w:r>
      <w:r w:rsidR="00B2308C" w:rsidRPr="00DE1DC2">
        <w:rPr>
          <w:rFonts w:ascii="Arial" w:eastAsia="Calibri" w:hAnsi="Arial" w:cs="Arial"/>
          <w:sz w:val="24"/>
          <w:szCs w:val="24"/>
        </w:rPr>
        <w:t xml:space="preserve"> shall be written in English only.</w:t>
      </w:r>
    </w:p>
    <w:p w:rsidR="00703D4A" w:rsidRPr="00FD7B3D" w:rsidRDefault="00703D4A" w:rsidP="00FD7B3D">
      <w:pPr>
        <w:pStyle w:val="ListParagraph"/>
        <w:tabs>
          <w:tab w:val="left" w:pos="480"/>
        </w:tabs>
        <w:ind w:left="360"/>
        <w:rPr>
          <w:rFonts w:ascii="Arial" w:hAnsi="Arial" w:cs="Arial"/>
          <w:sz w:val="20"/>
          <w:szCs w:val="20"/>
        </w:rPr>
      </w:pPr>
    </w:p>
    <w:p w:rsidR="009E2D0F" w:rsidRDefault="009E2D0F" w:rsidP="00D331A0">
      <w:pPr>
        <w:spacing w:line="264" w:lineRule="exact"/>
        <w:rPr>
          <w:rFonts w:ascii="Arial" w:hAnsi="Arial" w:cs="Arial"/>
          <w:sz w:val="24"/>
          <w:szCs w:val="24"/>
        </w:rPr>
      </w:pPr>
    </w:p>
    <w:p w:rsidR="00F46AA1" w:rsidRDefault="00F46AA1" w:rsidP="00D331A0">
      <w:pPr>
        <w:spacing w:line="264" w:lineRule="exact"/>
        <w:rPr>
          <w:rFonts w:ascii="Arial" w:hAnsi="Arial" w:cs="Arial"/>
          <w:sz w:val="24"/>
          <w:szCs w:val="24"/>
        </w:rPr>
      </w:pPr>
    </w:p>
    <w:p w:rsidR="00F46AA1" w:rsidRDefault="00F46AA1" w:rsidP="00D331A0">
      <w:pPr>
        <w:spacing w:line="264" w:lineRule="exact"/>
        <w:rPr>
          <w:rFonts w:ascii="Arial" w:hAnsi="Arial" w:cs="Arial"/>
          <w:sz w:val="24"/>
          <w:szCs w:val="24"/>
        </w:rPr>
      </w:pPr>
    </w:p>
    <w:p w:rsidR="00F46AA1" w:rsidRDefault="00F46AA1" w:rsidP="00D331A0">
      <w:pPr>
        <w:spacing w:line="264" w:lineRule="exact"/>
        <w:rPr>
          <w:rFonts w:ascii="Arial" w:hAnsi="Arial" w:cs="Arial"/>
          <w:sz w:val="24"/>
          <w:szCs w:val="24"/>
        </w:rPr>
      </w:pPr>
    </w:p>
    <w:p w:rsidR="00F46AA1" w:rsidRDefault="00F46AA1" w:rsidP="00D331A0">
      <w:pPr>
        <w:spacing w:line="264" w:lineRule="exact"/>
        <w:rPr>
          <w:rFonts w:ascii="Arial" w:hAnsi="Arial" w:cs="Arial"/>
          <w:sz w:val="24"/>
          <w:szCs w:val="24"/>
        </w:rPr>
      </w:pPr>
    </w:p>
    <w:p w:rsidR="00F46AA1" w:rsidRDefault="00F46AA1" w:rsidP="00D331A0">
      <w:pPr>
        <w:spacing w:line="264" w:lineRule="exact"/>
        <w:rPr>
          <w:rFonts w:ascii="Arial" w:hAnsi="Arial" w:cs="Arial"/>
          <w:sz w:val="24"/>
          <w:szCs w:val="24"/>
        </w:rPr>
      </w:pPr>
    </w:p>
    <w:p w:rsidR="00F46AA1" w:rsidRDefault="00F46AA1" w:rsidP="00D331A0">
      <w:pPr>
        <w:spacing w:line="264" w:lineRule="exact"/>
        <w:rPr>
          <w:rFonts w:ascii="Arial" w:hAnsi="Arial" w:cs="Arial"/>
          <w:sz w:val="24"/>
          <w:szCs w:val="24"/>
        </w:rPr>
      </w:pPr>
    </w:p>
    <w:p w:rsidR="009E2D0F" w:rsidRDefault="009E2D0F" w:rsidP="00D331A0">
      <w:pPr>
        <w:spacing w:line="264" w:lineRule="exact"/>
        <w:rPr>
          <w:rFonts w:ascii="Arial" w:hAnsi="Arial" w:cs="Arial"/>
          <w:sz w:val="24"/>
          <w:szCs w:val="24"/>
        </w:rPr>
      </w:pPr>
    </w:p>
    <w:p w:rsidR="00D331A0" w:rsidRPr="00703D4A" w:rsidRDefault="00D331A0" w:rsidP="00D331A0">
      <w:pPr>
        <w:jc w:val="center"/>
        <w:rPr>
          <w:rFonts w:ascii="Arial" w:hAnsi="Arial" w:cs="Arial"/>
          <w:sz w:val="20"/>
          <w:szCs w:val="20"/>
        </w:rPr>
      </w:pPr>
      <w:r w:rsidRPr="00703D4A">
        <w:rPr>
          <w:rFonts w:ascii="Arial" w:eastAsia="Calibri" w:hAnsi="Arial" w:cs="Arial"/>
        </w:rPr>
        <w:t>1</w:t>
      </w:r>
    </w:p>
    <w:p w:rsidR="00D331A0" w:rsidRPr="00703D4A" w:rsidRDefault="00D331A0" w:rsidP="00D331A0">
      <w:pPr>
        <w:rPr>
          <w:rFonts w:ascii="Arial" w:hAnsi="Arial" w:cs="Arial"/>
        </w:rPr>
        <w:sectPr w:rsidR="00D331A0" w:rsidRPr="00703D4A" w:rsidSect="00D331A0">
          <w:pgSz w:w="11907" w:h="16839" w:code="9"/>
          <w:pgMar w:top="1440" w:right="800" w:bottom="924" w:left="1160" w:header="0" w:footer="0" w:gutter="0"/>
          <w:cols w:space="720" w:equalWidth="0">
            <w:col w:w="10280"/>
          </w:cols>
          <w:docGrid w:linePitch="299"/>
        </w:sectPr>
      </w:pPr>
    </w:p>
    <w:p w:rsidR="00703D4A" w:rsidRDefault="00703D4A" w:rsidP="00703D4A">
      <w:pPr>
        <w:tabs>
          <w:tab w:val="left" w:pos="500"/>
        </w:tabs>
        <w:rPr>
          <w:rFonts w:ascii="Arial" w:eastAsia="Tahoma" w:hAnsi="Arial" w:cs="Arial"/>
          <w:b/>
          <w:bCs/>
          <w:u w:val="single"/>
        </w:rPr>
      </w:pPr>
      <w:bookmarkStart w:id="1" w:name="page2"/>
      <w:bookmarkEnd w:id="1"/>
    </w:p>
    <w:p w:rsidR="00D331A0" w:rsidRPr="00DE1DC2" w:rsidRDefault="00D331A0" w:rsidP="00703D4A">
      <w:pPr>
        <w:pStyle w:val="ListParagraph"/>
        <w:numPr>
          <w:ilvl w:val="0"/>
          <w:numId w:val="10"/>
        </w:numPr>
        <w:tabs>
          <w:tab w:val="left" w:pos="500"/>
        </w:tabs>
        <w:rPr>
          <w:rFonts w:ascii="Arial" w:eastAsia="Calibri" w:hAnsi="Arial" w:cs="Arial"/>
          <w:sz w:val="24"/>
          <w:szCs w:val="24"/>
        </w:rPr>
      </w:pPr>
      <w:r w:rsidRPr="00703D4A">
        <w:rPr>
          <w:rFonts w:ascii="Arial" w:eastAsia="Tahoma" w:hAnsi="Arial" w:cs="Arial"/>
          <w:b/>
          <w:bCs/>
          <w:u w:val="single"/>
        </w:rPr>
        <w:t>VALIDITY</w:t>
      </w:r>
      <w:r w:rsidRPr="00703D4A">
        <w:rPr>
          <w:rFonts w:ascii="Arial" w:eastAsia="Tahoma" w:hAnsi="Arial" w:cs="Arial"/>
          <w:bCs/>
        </w:rPr>
        <w:t xml:space="preserve">: Bids must remain valid till </w:t>
      </w:r>
      <w:r w:rsidR="005913BE">
        <w:rPr>
          <w:rFonts w:ascii="Arial" w:eastAsia="Tahoma" w:hAnsi="Arial" w:cs="Arial"/>
          <w:bCs/>
        </w:rPr>
        <w:t>27</w:t>
      </w:r>
      <w:r w:rsidR="005A21F2">
        <w:rPr>
          <w:rFonts w:ascii="Arial" w:eastAsia="Tahoma" w:hAnsi="Arial" w:cs="Arial"/>
          <w:bCs/>
        </w:rPr>
        <w:t>.03</w:t>
      </w:r>
      <w:r w:rsidRPr="00703D4A">
        <w:rPr>
          <w:rFonts w:ascii="Arial" w:eastAsia="Tahoma" w:hAnsi="Arial" w:cs="Arial"/>
          <w:bCs/>
        </w:rPr>
        <w:t>.2020 – 1730 HRS IST.</w:t>
      </w:r>
      <w:r w:rsidR="00903605">
        <w:rPr>
          <w:rFonts w:ascii="Arial" w:eastAsia="Tahoma" w:hAnsi="Arial" w:cs="Arial"/>
          <w:bCs/>
        </w:rPr>
        <w:t xml:space="preserve"> </w:t>
      </w:r>
    </w:p>
    <w:p w:rsidR="00903605" w:rsidRDefault="00903605" w:rsidP="00903605">
      <w:pPr>
        <w:tabs>
          <w:tab w:val="left" w:pos="500"/>
        </w:tabs>
        <w:rPr>
          <w:rFonts w:ascii="Arial" w:eastAsia="Calibri" w:hAnsi="Arial" w:cs="Arial"/>
          <w:sz w:val="24"/>
          <w:szCs w:val="24"/>
        </w:rPr>
      </w:pPr>
    </w:p>
    <w:p w:rsidR="00DE3B22" w:rsidRPr="005F4022" w:rsidRDefault="00D331A0" w:rsidP="009077E1">
      <w:pPr>
        <w:pStyle w:val="ListParagraph"/>
        <w:numPr>
          <w:ilvl w:val="0"/>
          <w:numId w:val="10"/>
        </w:numPr>
        <w:jc w:val="both"/>
        <w:rPr>
          <w:rFonts w:ascii="Arial" w:hAnsi="Arial" w:cs="Arial"/>
          <w:sz w:val="20"/>
          <w:szCs w:val="20"/>
        </w:rPr>
      </w:pPr>
      <w:r w:rsidRPr="009077E1">
        <w:rPr>
          <w:rFonts w:ascii="Arial" w:eastAsia="Tahoma" w:hAnsi="Arial" w:cs="Arial"/>
          <w:b/>
          <w:bCs/>
          <w:u w:val="single"/>
        </w:rPr>
        <w:t>EMD</w:t>
      </w:r>
      <w:r w:rsidRPr="009077E1">
        <w:rPr>
          <w:rFonts w:ascii="Arial" w:eastAsia="Calibri" w:hAnsi="Arial" w:cs="Arial"/>
        </w:rPr>
        <w:t xml:space="preserve">:- </w:t>
      </w:r>
      <w:r w:rsidR="00D01DF2" w:rsidRPr="009077E1">
        <w:rPr>
          <w:rFonts w:ascii="Arial" w:eastAsia="Calibri" w:hAnsi="Arial" w:cs="Arial"/>
        </w:rPr>
        <w:t xml:space="preserve">The tender should be accompanied by Rs. 10,000/- for each lot (Rupees Ten Thousand only) </w:t>
      </w:r>
      <w:r w:rsidR="00DE3B22" w:rsidRPr="009077E1">
        <w:rPr>
          <w:rFonts w:ascii="Arial" w:eastAsia="Calibri" w:hAnsi="Arial" w:cs="Arial"/>
        </w:rPr>
        <w:t xml:space="preserve">(INTEREST FREE) </w:t>
      </w:r>
      <w:r w:rsidR="00D01DF2" w:rsidRPr="009077E1">
        <w:rPr>
          <w:rFonts w:ascii="Arial" w:eastAsia="Calibri" w:hAnsi="Arial" w:cs="Arial"/>
        </w:rPr>
        <w:t xml:space="preserve">in the form of RTGS/DD/Pay Order drawn in </w:t>
      </w:r>
      <w:proofErr w:type="spellStart"/>
      <w:r w:rsidR="00D01DF2" w:rsidRPr="009077E1">
        <w:rPr>
          <w:rFonts w:ascii="Arial" w:eastAsia="Calibri" w:hAnsi="Arial" w:cs="Arial"/>
        </w:rPr>
        <w:t>favour</w:t>
      </w:r>
      <w:proofErr w:type="spellEnd"/>
      <w:r w:rsidR="00D01DF2" w:rsidRPr="009077E1">
        <w:rPr>
          <w:rFonts w:ascii="Arial" w:eastAsia="Calibri" w:hAnsi="Arial" w:cs="Arial"/>
        </w:rPr>
        <w:t xml:space="preserve"> of MMTC Limited</w:t>
      </w:r>
      <w:r w:rsidR="00DE3B22" w:rsidRPr="009077E1">
        <w:rPr>
          <w:rFonts w:ascii="Arial" w:eastAsia="Calibri" w:hAnsi="Arial" w:cs="Arial"/>
        </w:rPr>
        <w:t xml:space="preserve">.  RTGS payment to be made in </w:t>
      </w:r>
      <w:r w:rsidRPr="005F4022">
        <w:rPr>
          <w:rFonts w:ascii="Arial" w:eastAsia="Calibri" w:hAnsi="Arial" w:cs="Arial"/>
        </w:rPr>
        <w:t>MMTC’s</w:t>
      </w:r>
      <w:r w:rsidRPr="005F4022">
        <w:rPr>
          <w:rFonts w:ascii="Arial" w:eastAsia="Calibri" w:hAnsi="Arial" w:cs="Arial"/>
        </w:rPr>
        <w:tab/>
        <w:t>Axis</w:t>
      </w:r>
      <w:r w:rsidRPr="005F4022">
        <w:rPr>
          <w:rFonts w:ascii="Arial" w:eastAsia="Calibri" w:hAnsi="Arial" w:cs="Arial"/>
        </w:rPr>
        <w:tab/>
        <w:t>Bank</w:t>
      </w:r>
      <w:r w:rsidRPr="005F4022">
        <w:rPr>
          <w:rFonts w:ascii="Arial" w:eastAsia="Calibri" w:hAnsi="Arial" w:cs="Arial"/>
        </w:rPr>
        <w:tab/>
        <w:t>A/c</w:t>
      </w:r>
      <w:r w:rsidRPr="005F4022">
        <w:rPr>
          <w:rFonts w:ascii="Arial" w:eastAsia="Calibri" w:hAnsi="Arial" w:cs="Arial"/>
        </w:rPr>
        <w:tab/>
        <w:t>(</w:t>
      </w:r>
      <w:r w:rsidRPr="005F4022">
        <w:rPr>
          <w:rFonts w:ascii="Arial" w:eastAsia="Times New Roman" w:hAnsi="Arial" w:cs="Arial"/>
          <w:highlight w:val="white"/>
        </w:rPr>
        <w:t>Axis</w:t>
      </w:r>
      <w:r w:rsidRPr="005F4022">
        <w:rPr>
          <w:rFonts w:ascii="Arial" w:hAnsi="Arial" w:cs="Arial"/>
          <w:sz w:val="20"/>
          <w:szCs w:val="20"/>
        </w:rPr>
        <w:tab/>
      </w:r>
      <w:r w:rsidRPr="005F4022">
        <w:rPr>
          <w:rFonts w:ascii="Arial" w:eastAsia="Times New Roman" w:hAnsi="Arial" w:cs="Arial"/>
          <w:highlight w:val="white"/>
        </w:rPr>
        <w:t>Bank</w:t>
      </w:r>
      <w:r w:rsidRPr="005F4022">
        <w:rPr>
          <w:rFonts w:ascii="Arial" w:eastAsia="Times New Roman" w:hAnsi="Arial" w:cs="Arial"/>
          <w:highlight w:val="white"/>
        </w:rPr>
        <w:tab/>
        <w:t>Limited,</w:t>
      </w:r>
      <w:r w:rsidRPr="005F4022">
        <w:rPr>
          <w:rFonts w:ascii="Arial" w:eastAsia="Times New Roman" w:hAnsi="Arial" w:cs="Arial"/>
          <w:highlight w:val="white"/>
        </w:rPr>
        <w:tab/>
      </w:r>
      <w:r w:rsidR="005A21F2" w:rsidRPr="005F4022">
        <w:rPr>
          <w:rFonts w:ascii="Arial" w:eastAsia="Times New Roman" w:hAnsi="Arial" w:cs="Arial"/>
          <w:highlight w:val="white"/>
        </w:rPr>
        <w:t>BKC</w:t>
      </w:r>
      <w:r w:rsidR="005F4022">
        <w:rPr>
          <w:rFonts w:ascii="Arial" w:eastAsia="Times New Roman" w:hAnsi="Arial" w:cs="Arial"/>
          <w:highlight w:val="white"/>
        </w:rPr>
        <w:t xml:space="preserve"> </w:t>
      </w:r>
      <w:r w:rsidR="005A21F2" w:rsidRPr="005F4022">
        <w:rPr>
          <w:rFonts w:ascii="Arial" w:eastAsia="Times New Roman" w:hAnsi="Arial" w:cs="Arial"/>
          <w:highlight w:val="white"/>
        </w:rPr>
        <w:t xml:space="preserve">Branch, </w:t>
      </w:r>
      <w:proofErr w:type="spellStart"/>
      <w:r w:rsidRPr="005F4022">
        <w:rPr>
          <w:rFonts w:ascii="Arial" w:eastAsia="Times New Roman" w:hAnsi="Arial" w:cs="Arial"/>
          <w:highlight w:val="white"/>
        </w:rPr>
        <w:t>Bandra</w:t>
      </w:r>
      <w:proofErr w:type="spellEnd"/>
      <w:r w:rsidRPr="005F4022">
        <w:rPr>
          <w:rFonts w:ascii="Arial" w:eastAsia="Times New Roman" w:hAnsi="Arial" w:cs="Arial"/>
          <w:highlight w:val="white"/>
        </w:rPr>
        <w:t>,</w:t>
      </w:r>
      <w:r w:rsidR="006605C0">
        <w:rPr>
          <w:rFonts w:ascii="Arial" w:eastAsia="Times New Roman" w:hAnsi="Arial" w:cs="Arial"/>
          <w:highlight w:val="white"/>
        </w:rPr>
        <w:t xml:space="preserve"> </w:t>
      </w:r>
      <w:r w:rsidR="00FD7B3D" w:rsidRPr="005F4022">
        <w:rPr>
          <w:rFonts w:ascii="Arial" w:eastAsia="Times New Roman" w:hAnsi="Arial" w:cs="Arial"/>
          <w:sz w:val="21"/>
          <w:szCs w:val="21"/>
          <w:highlight w:val="white"/>
        </w:rPr>
        <w:t>Mumbai</w:t>
      </w:r>
      <w:r w:rsidR="00FD7B3D" w:rsidRPr="005F4022">
        <w:rPr>
          <w:rFonts w:ascii="Arial" w:eastAsia="Times New Roman" w:hAnsi="Arial" w:cs="Arial"/>
          <w:sz w:val="21"/>
          <w:szCs w:val="21"/>
        </w:rPr>
        <w:t xml:space="preserve"> Current</w:t>
      </w:r>
      <w:r w:rsidR="005A21F2" w:rsidRPr="005F4022">
        <w:rPr>
          <w:rFonts w:ascii="Arial" w:eastAsia="Times New Roman" w:hAnsi="Arial" w:cs="Arial"/>
          <w:sz w:val="21"/>
          <w:szCs w:val="21"/>
          <w:highlight w:val="white"/>
        </w:rPr>
        <w:t xml:space="preserve"> Account </w:t>
      </w:r>
      <w:proofErr w:type="gramStart"/>
      <w:r w:rsidR="005A21F2" w:rsidRPr="005F4022">
        <w:rPr>
          <w:rFonts w:ascii="Arial" w:eastAsia="Times New Roman" w:hAnsi="Arial" w:cs="Arial"/>
          <w:sz w:val="21"/>
          <w:szCs w:val="21"/>
          <w:highlight w:val="white"/>
        </w:rPr>
        <w:t>No :</w:t>
      </w:r>
      <w:proofErr w:type="gramEnd"/>
      <w:r w:rsidR="005A21F2" w:rsidRPr="005F4022">
        <w:rPr>
          <w:rFonts w:ascii="Arial" w:eastAsia="Times New Roman" w:hAnsi="Arial" w:cs="Arial"/>
          <w:sz w:val="21"/>
          <w:szCs w:val="21"/>
          <w:highlight w:val="white"/>
        </w:rPr>
        <w:t xml:space="preserve"> -</w:t>
      </w:r>
      <w:r w:rsidR="005A21F2" w:rsidRPr="005F4022">
        <w:rPr>
          <w:rFonts w:ascii="Arial" w:eastAsia="Arial" w:hAnsi="Arial" w:cs="Arial"/>
          <w:b/>
          <w:bCs/>
          <w:sz w:val="21"/>
          <w:szCs w:val="21"/>
          <w:highlight w:val="white"/>
        </w:rPr>
        <w:t>230010200004688,</w:t>
      </w:r>
      <w:r w:rsidR="005A21F2" w:rsidRPr="005F4022">
        <w:rPr>
          <w:rFonts w:ascii="Arial" w:eastAsia="Times New Roman" w:hAnsi="Arial" w:cs="Arial"/>
          <w:sz w:val="21"/>
          <w:szCs w:val="21"/>
          <w:highlight w:val="white"/>
        </w:rPr>
        <w:t xml:space="preserve"> IFSC Code : - UTIB0000230</w:t>
      </w:r>
      <w:r w:rsidR="00DE3B22" w:rsidRPr="005F4022">
        <w:rPr>
          <w:rFonts w:ascii="Arial" w:eastAsia="Calibri" w:hAnsi="Arial" w:cs="Arial"/>
          <w:sz w:val="21"/>
          <w:szCs w:val="21"/>
        </w:rPr>
        <w:t>)</w:t>
      </w:r>
      <w:r w:rsidR="005F4022">
        <w:rPr>
          <w:rFonts w:ascii="Arial" w:eastAsia="Calibri" w:hAnsi="Arial" w:cs="Arial"/>
          <w:sz w:val="21"/>
          <w:szCs w:val="21"/>
        </w:rPr>
        <w:t>and informed on email</w:t>
      </w:r>
      <w:r w:rsidR="00FD7B3D">
        <w:rPr>
          <w:rFonts w:ascii="Arial" w:eastAsia="Calibri" w:hAnsi="Arial" w:cs="Arial"/>
          <w:sz w:val="21"/>
          <w:szCs w:val="21"/>
        </w:rPr>
        <w:t xml:space="preserve"> </w:t>
      </w:r>
      <w:r w:rsidR="00FD7B3D" w:rsidRPr="00FD7B3D">
        <w:rPr>
          <w:rFonts w:ascii="Arial" w:eastAsia="Calibri" w:hAnsi="Arial" w:cs="Arial"/>
          <w:sz w:val="21"/>
          <w:szCs w:val="21"/>
          <w:u w:val="single"/>
        </w:rPr>
        <w:t>sviswanathan@mmtclimited.com</w:t>
      </w:r>
      <w:r w:rsidR="00FD7B3D" w:rsidRPr="00FD7B3D">
        <w:rPr>
          <w:rFonts w:ascii="Arial" w:eastAsia="Calibri" w:hAnsi="Arial" w:cs="Arial"/>
          <w:sz w:val="21"/>
          <w:szCs w:val="21"/>
        </w:rPr>
        <w:t xml:space="preserve"> </w:t>
      </w:r>
      <w:r w:rsidR="005F4022">
        <w:rPr>
          <w:rFonts w:ascii="Arial" w:eastAsia="Calibri" w:hAnsi="Arial" w:cs="Arial"/>
          <w:sz w:val="21"/>
          <w:szCs w:val="21"/>
        </w:rPr>
        <w:t xml:space="preserve"> RTGS/NEFT details</w:t>
      </w:r>
      <w:r w:rsidR="00DE3B22" w:rsidRPr="005F4022">
        <w:rPr>
          <w:rFonts w:ascii="Arial" w:eastAsia="Calibri" w:hAnsi="Arial" w:cs="Arial"/>
          <w:sz w:val="21"/>
          <w:szCs w:val="21"/>
        </w:rPr>
        <w:t>.</w:t>
      </w:r>
      <w:r w:rsidR="00FD7B3D">
        <w:rPr>
          <w:rFonts w:ascii="Arial" w:eastAsia="Calibri" w:hAnsi="Arial" w:cs="Arial"/>
          <w:sz w:val="21"/>
          <w:szCs w:val="21"/>
        </w:rPr>
        <w:t xml:space="preserve"> EMD amount deposited through NEFT/RTGS should reflect in MMTC bank a/c</w:t>
      </w:r>
      <w:r w:rsidR="00364716">
        <w:rPr>
          <w:rFonts w:ascii="Arial" w:eastAsia="Calibri" w:hAnsi="Arial" w:cs="Arial"/>
          <w:sz w:val="21"/>
          <w:szCs w:val="21"/>
        </w:rPr>
        <w:t xml:space="preserve"> before 1530 hrs on 20.03.2020. </w:t>
      </w:r>
      <w:r w:rsidR="00F46AA1">
        <w:rPr>
          <w:rFonts w:ascii="Arial" w:eastAsia="Calibri" w:hAnsi="Arial" w:cs="Arial"/>
          <w:sz w:val="21"/>
          <w:szCs w:val="21"/>
        </w:rPr>
        <w:t>Amount reflected</w:t>
      </w:r>
      <w:r w:rsidR="00364716">
        <w:rPr>
          <w:rFonts w:ascii="Arial" w:eastAsia="Calibri" w:hAnsi="Arial" w:cs="Arial"/>
          <w:sz w:val="21"/>
          <w:szCs w:val="21"/>
        </w:rPr>
        <w:t xml:space="preserve"> after 1530 hrs on 20.03.2020 will not be considered.</w:t>
      </w:r>
      <w:r w:rsidR="00FD7B3D">
        <w:rPr>
          <w:rFonts w:ascii="Arial" w:eastAsia="Calibri" w:hAnsi="Arial" w:cs="Arial"/>
          <w:sz w:val="21"/>
          <w:szCs w:val="21"/>
        </w:rPr>
        <w:t xml:space="preserve"> </w:t>
      </w:r>
      <w:r w:rsidR="00DE3B22" w:rsidRPr="005F4022">
        <w:rPr>
          <w:rFonts w:ascii="Arial" w:eastAsia="Calibri" w:hAnsi="Arial" w:cs="Arial"/>
          <w:sz w:val="21"/>
          <w:szCs w:val="21"/>
        </w:rPr>
        <w:t xml:space="preserve">  Tenders without EMD amount will be rejected summarily.  The EMD</w:t>
      </w:r>
      <w:r w:rsidR="006605C0">
        <w:rPr>
          <w:rFonts w:ascii="Arial" w:eastAsia="Calibri" w:hAnsi="Arial" w:cs="Arial"/>
          <w:sz w:val="21"/>
          <w:szCs w:val="21"/>
        </w:rPr>
        <w:t xml:space="preserve"> </w:t>
      </w:r>
      <w:r w:rsidR="00DE3B22" w:rsidRPr="005F4022">
        <w:rPr>
          <w:rFonts w:ascii="Arial" w:eastAsia="Calibri" w:hAnsi="Arial" w:cs="Arial"/>
          <w:sz w:val="21"/>
          <w:szCs w:val="21"/>
        </w:rPr>
        <w:t xml:space="preserve">of </w:t>
      </w:r>
      <w:r w:rsidR="00F46AA1" w:rsidRPr="005F4022">
        <w:rPr>
          <w:rFonts w:ascii="Arial" w:eastAsia="Calibri" w:hAnsi="Arial" w:cs="Arial"/>
          <w:sz w:val="21"/>
          <w:szCs w:val="21"/>
        </w:rPr>
        <w:t>unsuccessful</w:t>
      </w:r>
      <w:r w:rsidR="00DE3B22" w:rsidRPr="005F4022">
        <w:rPr>
          <w:rFonts w:ascii="Arial" w:eastAsia="Calibri" w:hAnsi="Arial" w:cs="Arial"/>
          <w:sz w:val="21"/>
          <w:szCs w:val="21"/>
        </w:rPr>
        <w:t xml:space="preserve"> bidder shall be returned </w:t>
      </w:r>
      <w:r w:rsidR="00903605">
        <w:rPr>
          <w:rFonts w:ascii="Arial" w:eastAsia="Calibri" w:hAnsi="Arial" w:cs="Arial"/>
          <w:sz w:val="21"/>
          <w:szCs w:val="21"/>
        </w:rPr>
        <w:t>interest free</w:t>
      </w:r>
      <w:r w:rsidR="00903605" w:rsidRPr="005F4022">
        <w:rPr>
          <w:rFonts w:ascii="Arial" w:eastAsia="Calibri" w:hAnsi="Arial" w:cs="Arial"/>
          <w:sz w:val="21"/>
          <w:szCs w:val="21"/>
        </w:rPr>
        <w:t xml:space="preserve"> </w:t>
      </w:r>
      <w:r w:rsidR="00DE3B22" w:rsidRPr="005F4022">
        <w:rPr>
          <w:rFonts w:ascii="Arial" w:eastAsia="Calibri" w:hAnsi="Arial" w:cs="Arial"/>
          <w:sz w:val="21"/>
          <w:szCs w:val="21"/>
        </w:rPr>
        <w:t xml:space="preserve">within five working days of LOI to the successful bidder.  </w:t>
      </w:r>
    </w:p>
    <w:p w:rsidR="009077E1" w:rsidRPr="009077E1" w:rsidRDefault="009077E1" w:rsidP="009077E1">
      <w:pPr>
        <w:pStyle w:val="ListParagraph"/>
        <w:rPr>
          <w:rFonts w:ascii="Arial" w:hAnsi="Arial" w:cs="Arial"/>
          <w:sz w:val="20"/>
          <w:szCs w:val="20"/>
        </w:rPr>
      </w:pPr>
    </w:p>
    <w:p w:rsidR="009077E1" w:rsidRPr="00703D4A" w:rsidRDefault="009077E1" w:rsidP="009077E1">
      <w:pPr>
        <w:pStyle w:val="ListParagraph"/>
        <w:ind w:left="360"/>
        <w:jc w:val="both"/>
        <w:rPr>
          <w:rFonts w:ascii="Arial" w:hAnsi="Arial" w:cs="Arial"/>
          <w:sz w:val="20"/>
          <w:szCs w:val="20"/>
        </w:rPr>
      </w:pPr>
    </w:p>
    <w:p w:rsidR="00D331A0" w:rsidRPr="00703D4A" w:rsidRDefault="00D331A0" w:rsidP="00703D4A">
      <w:pPr>
        <w:pStyle w:val="ListParagraph"/>
        <w:numPr>
          <w:ilvl w:val="0"/>
          <w:numId w:val="10"/>
        </w:numPr>
        <w:tabs>
          <w:tab w:val="left" w:pos="440"/>
        </w:tabs>
        <w:spacing w:line="239" w:lineRule="auto"/>
        <w:ind w:right="300"/>
        <w:rPr>
          <w:rFonts w:ascii="Arial" w:eastAsia="Calibri" w:hAnsi="Arial" w:cs="Arial"/>
          <w:sz w:val="24"/>
          <w:szCs w:val="24"/>
        </w:rPr>
      </w:pPr>
      <w:r w:rsidRPr="001B7538">
        <w:rPr>
          <w:rFonts w:ascii="Arial" w:eastAsia="Tahoma" w:hAnsi="Arial" w:cs="Arial"/>
          <w:b/>
          <w:bCs/>
          <w:u w:val="single"/>
        </w:rPr>
        <w:t>PAYMENT TERMS</w:t>
      </w:r>
      <w:r w:rsidRPr="00703D4A">
        <w:rPr>
          <w:rFonts w:ascii="Arial" w:eastAsia="Tahoma" w:hAnsi="Arial" w:cs="Arial"/>
          <w:b/>
          <w:bCs/>
        </w:rPr>
        <w:t xml:space="preserve">: </w:t>
      </w:r>
      <w:r w:rsidRPr="00703D4A">
        <w:rPr>
          <w:rFonts w:ascii="Arial" w:eastAsia="Tahoma" w:hAnsi="Arial" w:cs="Arial"/>
        </w:rPr>
        <w:t>Successful bidder will be required to deposit balance within 2 (two)</w:t>
      </w:r>
      <w:r w:rsidRPr="00703D4A">
        <w:rPr>
          <w:rFonts w:ascii="Arial" w:eastAsia="Tahoma" w:hAnsi="Arial" w:cs="Arial"/>
          <w:b/>
          <w:bCs/>
        </w:rPr>
        <w:t xml:space="preserve"> </w:t>
      </w:r>
      <w:r w:rsidRPr="00703D4A">
        <w:rPr>
          <w:rFonts w:ascii="Arial" w:eastAsia="Tahoma" w:hAnsi="Arial" w:cs="Arial"/>
        </w:rPr>
        <w:t xml:space="preserve">working days of the allotment of LOI positively. In case of non-submission of balance payment, EMD </w:t>
      </w:r>
      <w:proofErr w:type="gramStart"/>
      <w:r w:rsidRPr="00703D4A">
        <w:rPr>
          <w:rFonts w:ascii="Arial" w:eastAsia="Tahoma" w:hAnsi="Arial" w:cs="Arial"/>
        </w:rPr>
        <w:t>deposit  shall</w:t>
      </w:r>
      <w:proofErr w:type="gramEnd"/>
      <w:r w:rsidRPr="00703D4A">
        <w:rPr>
          <w:rFonts w:ascii="Arial" w:eastAsia="Tahoma" w:hAnsi="Arial" w:cs="Arial"/>
        </w:rPr>
        <w:t xml:space="preserve"> be forfeited by MMTC.</w:t>
      </w:r>
      <w:r w:rsidR="00903605">
        <w:rPr>
          <w:rFonts w:ascii="Arial" w:eastAsia="Tahoma" w:hAnsi="Arial" w:cs="Arial"/>
        </w:rPr>
        <w:t xml:space="preserve">  </w:t>
      </w:r>
    </w:p>
    <w:p w:rsidR="00D331A0" w:rsidRPr="00703D4A" w:rsidRDefault="00D331A0" w:rsidP="00D331A0">
      <w:pPr>
        <w:spacing w:line="200" w:lineRule="exact"/>
        <w:rPr>
          <w:rFonts w:ascii="Arial" w:eastAsia="Calibri" w:hAnsi="Arial" w:cs="Arial"/>
          <w:sz w:val="24"/>
          <w:szCs w:val="24"/>
        </w:rPr>
      </w:pPr>
    </w:p>
    <w:p w:rsidR="00D331A0" w:rsidRPr="00703D4A" w:rsidRDefault="00D331A0" w:rsidP="00D331A0">
      <w:pPr>
        <w:spacing w:line="217" w:lineRule="exact"/>
        <w:rPr>
          <w:rFonts w:ascii="Arial" w:eastAsia="Calibri" w:hAnsi="Arial" w:cs="Arial"/>
          <w:sz w:val="24"/>
          <w:szCs w:val="24"/>
        </w:rPr>
      </w:pPr>
    </w:p>
    <w:p w:rsidR="00D331A0" w:rsidRPr="00DE1DC2" w:rsidRDefault="00D331A0" w:rsidP="00703D4A">
      <w:pPr>
        <w:pStyle w:val="ListParagraph"/>
        <w:numPr>
          <w:ilvl w:val="0"/>
          <w:numId w:val="10"/>
        </w:numPr>
        <w:tabs>
          <w:tab w:val="left" w:pos="440"/>
        </w:tabs>
        <w:spacing w:line="225" w:lineRule="auto"/>
        <w:rPr>
          <w:rFonts w:ascii="Arial" w:eastAsia="Calibri" w:hAnsi="Arial" w:cs="Arial"/>
          <w:sz w:val="24"/>
          <w:szCs w:val="24"/>
        </w:rPr>
      </w:pPr>
      <w:r w:rsidRPr="001B7538">
        <w:rPr>
          <w:rFonts w:ascii="Arial" w:eastAsia="Tahoma" w:hAnsi="Arial" w:cs="Arial"/>
          <w:b/>
          <w:bCs/>
          <w:u w:val="single"/>
        </w:rPr>
        <w:t>PENALTY</w:t>
      </w:r>
      <w:proofErr w:type="gramStart"/>
      <w:r w:rsidRPr="00703D4A">
        <w:rPr>
          <w:rFonts w:ascii="Arial" w:eastAsia="Calibri" w:hAnsi="Arial" w:cs="Arial"/>
        </w:rPr>
        <w:t>:-</w:t>
      </w:r>
      <w:proofErr w:type="gramEnd"/>
      <w:r w:rsidRPr="00703D4A">
        <w:rPr>
          <w:rFonts w:ascii="Arial" w:eastAsia="Tahoma" w:hAnsi="Arial" w:cs="Arial"/>
          <w:b/>
          <w:bCs/>
        </w:rPr>
        <w:t xml:space="preserve"> </w:t>
      </w:r>
      <w:r w:rsidRPr="00703D4A">
        <w:rPr>
          <w:rFonts w:ascii="Arial" w:eastAsia="Tahoma" w:hAnsi="Arial" w:cs="Arial"/>
        </w:rPr>
        <w:t>Successful Bidder is required to lift the cargo within 5 days of the issue of LOI, failing</w:t>
      </w:r>
      <w:r w:rsidRPr="00703D4A">
        <w:rPr>
          <w:rFonts w:ascii="Arial" w:eastAsia="Tahoma" w:hAnsi="Arial" w:cs="Arial"/>
          <w:b/>
          <w:bCs/>
        </w:rPr>
        <w:t xml:space="preserve"> </w:t>
      </w:r>
      <w:r w:rsidRPr="00703D4A">
        <w:rPr>
          <w:rFonts w:ascii="Arial" w:eastAsia="Tahoma" w:hAnsi="Arial" w:cs="Arial"/>
        </w:rPr>
        <w:t>which amount deposited by the party will be forfeited</w:t>
      </w:r>
      <w:r w:rsidRPr="00DE1DC2">
        <w:rPr>
          <w:rFonts w:ascii="Arial" w:eastAsia="Tahoma" w:hAnsi="Arial" w:cs="Arial"/>
        </w:rPr>
        <w:t>.</w:t>
      </w:r>
      <w:r w:rsidR="00673546" w:rsidRPr="00DE1DC2">
        <w:rPr>
          <w:rFonts w:ascii="Arial" w:eastAsia="Tahoma" w:hAnsi="Arial" w:cs="Arial"/>
        </w:rPr>
        <w:t xml:space="preserve"> Incomplete and conditional tenders shall be </w:t>
      </w:r>
      <w:r w:rsidR="00420613" w:rsidRPr="00DE1DC2">
        <w:rPr>
          <w:rFonts w:ascii="Arial" w:eastAsia="Tahoma" w:hAnsi="Arial" w:cs="Arial"/>
        </w:rPr>
        <w:t>out rightly</w:t>
      </w:r>
      <w:r w:rsidR="00673546" w:rsidRPr="00DE1DC2">
        <w:rPr>
          <w:rFonts w:ascii="Arial" w:eastAsia="Tahoma" w:hAnsi="Arial" w:cs="Arial"/>
        </w:rPr>
        <w:t xml:space="preserve"> rejected.  </w:t>
      </w:r>
    </w:p>
    <w:p w:rsidR="00D331A0" w:rsidRPr="00703D4A" w:rsidRDefault="00D331A0" w:rsidP="00D331A0">
      <w:pPr>
        <w:spacing w:line="200" w:lineRule="exact"/>
        <w:rPr>
          <w:rFonts w:ascii="Arial" w:eastAsia="Calibri" w:hAnsi="Arial" w:cs="Arial"/>
          <w:sz w:val="24"/>
          <w:szCs w:val="24"/>
        </w:rPr>
      </w:pPr>
    </w:p>
    <w:p w:rsidR="00D331A0" w:rsidRPr="00703D4A" w:rsidRDefault="00D331A0" w:rsidP="00D331A0">
      <w:pPr>
        <w:spacing w:line="212" w:lineRule="exact"/>
        <w:rPr>
          <w:rFonts w:ascii="Arial" w:eastAsia="Calibri" w:hAnsi="Arial" w:cs="Arial"/>
          <w:sz w:val="24"/>
          <w:szCs w:val="24"/>
        </w:rPr>
      </w:pPr>
    </w:p>
    <w:p w:rsidR="00D331A0" w:rsidRPr="00DA4475" w:rsidRDefault="00D331A0" w:rsidP="00703D4A">
      <w:pPr>
        <w:pStyle w:val="ListParagraph"/>
        <w:numPr>
          <w:ilvl w:val="0"/>
          <w:numId w:val="10"/>
        </w:numPr>
        <w:tabs>
          <w:tab w:val="left" w:pos="440"/>
        </w:tabs>
        <w:spacing w:line="221" w:lineRule="auto"/>
        <w:ind w:right="760"/>
        <w:rPr>
          <w:rFonts w:ascii="Arial" w:eastAsia="Calibri" w:hAnsi="Arial" w:cs="Arial"/>
          <w:sz w:val="24"/>
          <w:szCs w:val="24"/>
        </w:rPr>
      </w:pPr>
      <w:r w:rsidRPr="001B7538">
        <w:rPr>
          <w:rFonts w:ascii="Arial" w:eastAsia="Tahoma" w:hAnsi="Arial" w:cs="Arial"/>
          <w:b/>
          <w:bCs/>
          <w:u w:val="single"/>
        </w:rPr>
        <w:t>TITLE</w:t>
      </w:r>
      <w:r w:rsidRPr="00703D4A">
        <w:rPr>
          <w:rFonts w:ascii="Arial" w:eastAsia="Tahoma" w:hAnsi="Arial" w:cs="Arial"/>
        </w:rPr>
        <w:t>– MMTC shall retain title and ownership of the material until final payment has been</w:t>
      </w:r>
      <w:r w:rsidRPr="00703D4A">
        <w:rPr>
          <w:rFonts w:ascii="Arial" w:eastAsia="Tahoma" w:hAnsi="Arial" w:cs="Arial"/>
          <w:b/>
          <w:bCs/>
        </w:rPr>
        <w:t xml:space="preserve"> </w:t>
      </w:r>
      <w:r w:rsidRPr="00703D4A">
        <w:rPr>
          <w:rFonts w:ascii="Arial" w:eastAsia="Tahoma" w:hAnsi="Arial" w:cs="Arial"/>
        </w:rPr>
        <w:t>received in full by MMTC</w:t>
      </w:r>
      <w:r w:rsidR="00574D51">
        <w:rPr>
          <w:rFonts w:ascii="Arial" w:eastAsia="Tahoma" w:hAnsi="Arial" w:cs="Arial"/>
        </w:rPr>
        <w:t xml:space="preserve"> and assets are delivered to the successful bidder.  </w:t>
      </w:r>
      <w:r w:rsidR="00BF0724">
        <w:rPr>
          <w:rFonts w:ascii="Arial" w:eastAsia="Tahoma" w:hAnsi="Arial" w:cs="Arial"/>
        </w:rPr>
        <w:t xml:space="preserve">No claim of any sort shall be entertained thereafter.  </w:t>
      </w:r>
    </w:p>
    <w:p w:rsidR="00D331A0" w:rsidRPr="00703D4A" w:rsidRDefault="00D331A0" w:rsidP="00D331A0">
      <w:pPr>
        <w:spacing w:line="212" w:lineRule="exact"/>
        <w:rPr>
          <w:rFonts w:ascii="Arial" w:eastAsia="Calibri" w:hAnsi="Arial" w:cs="Arial"/>
          <w:sz w:val="24"/>
          <w:szCs w:val="24"/>
        </w:rPr>
      </w:pPr>
    </w:p>
    <w:p w:rsidR="00DE1DC2" w:rsidRPr="00DE1DC2" w:rsidRDefault="00D331A0" w:rsidP="009E2D0F">
      <w:pPr>
        <w:pStyle w:val="ListParagraph"/>
        <w:numPr>
          <w:ilvl w:val="0"/>
          <w:numId w:val="10"/>
        </w:numPr>
        <w:tabs>
          <w:tab w:val="left" w:pos="502"/>
        </w:tabs>
        <w:jc w:val="both"/>
        <w:rPr>
          <w:rFonts w:ascii="Arial" w:eastAsia="Calibri" w:hAnsi="Arial" w:cs="Arial"/>
          <w:sz w:val="24"/>
          <w:szCs w:val="24"/>
        </w:rPr>
      </w:pPr>
      <w:r w:rsidRPr="00DE1DC2">
        <w:rPr>
          <w:rFonts w:ascii="Arial" w:eastAsia="Tahoma" w:hAnsi="Arial" w:cs="Arial"/>
          <w:b/>
          <w:bCs/>
          <w:u w:val="single"/>
        </w:rPr>
        <w:t>AWARD OF TENDER/PERFORMANCE</w:t>
      </w:r>
      <w:r w:rsidRPr="00DE1DC2">
        <w:rPr>
          <w:rFonts w:ascii="Arial" w:eastAsia="Tahoma" w:hAnsi="Arial" w:cs="Arial"/>
          <w:b/>
          <w:bCs/>
        </w:rPr>
        <w:t xml:space="preserve"> – </w:t>
      </w:r>
      <w:r w:rsidRPr="00DE1DC2">
        <w:rPr>
          <w:rFonts w:ascii="Arial" w:eastAsia="Tahoma" w:hAnsi="Arial" w:cs="Arial"/>
        </w:rPr>
        <w:t>MMTC shall confirm the acceptance of price to the</w:t>
      </w:r>
      <w:r w:rsidRPr="00DE1DC2">
        <w:rPr>
          <w:rFonts w:ascii="Arial" w:eastAsia="Tahoma" w:hAnsi="Arial" w:cs="Arial"/>
          <w:b/>
          <w:bCs/>
        </w:rPr>
        <w:t xml:space="preserve"> </w:t>
      </w:r>
      <w:r w:rsidRPr="00DE1DC2">
        <w:rPr>
          <w:rFonts w:ascii="Arial" w:eastAsia="Tahoma" w:hAnsi="Arial" w:cs="Arial"/>
        </w:rPr>
        <w:t>highest bidder (H1) lot wise</w:t>
      </w:r>
      <w:r w:rsidR="00DE1DC2" w:rsidRPr="00DE1DC2">
        <w:rPr>
          <w:rFonts w:ascii="Arial" w:eastAsia="Tahoma" w:hAnsi="Arial" w:cs="Arial"/>
        </w:rPr>
        <w:t>.</w:t>
      </w:r>
      <w:r w:rsidRPr="00DE1DC2">
        <w:rPr>
          <w:rFonts w:ascii="Arial" w:eastAsia="Tahoma" w:hAnsi="Arial" w:cs="Arial"/>
        </w:rPr>
        <w:t xml:space="preserve"> Successful bidder to </w:t>
      </w:r>
      <w:r w:rsidR="001C265B" w:rsidRPr="00DE1DC2">
        <w:rPr>
          <w:rFonts w:ascii="Arial" w:eastAsia="Tahoma" w:hAnsi="Arial" w:cs="Arial"/>
        </w:rPr>
        <w:t>give acceptance duly signed and stamped of LOI issued by MMTC.</w:t>
      </w:r>
      <w:r w:rsidRPr="00DE1DC2">
        <w:rPr>
          <w:rFonts w:ascii="Arial" w:eastAsia="Tahoma" w:hAnsi="Arial" w:cs="Arial"/>
        </w:rPr>
        <w:t xml:space="preserve"> In the event of non execution or non</w:t>
      </w:r>
      <w:r w:rsidR="001C265B" w:rsidRPr="00DE1DC2">
        <w:rPr>
          <w:rFonts w:ascii="Arial" w:eastAsia="Tahoma" w:hAnsi="Arial" w:cs="Arial"/>
        </w:rPr>
        <w:t>-</w:t>
      </w:r>
      <w:r w:rsidRPr="00DE1DC2">
        <w:rPr>
          <w:rFonts w:ascii="Arial" w:eastAsia="Tahoma" w:hAnsi="Arial" w:cs="Arial"/>
        </w:rPr>
        <w:t xml:space="preserve">lifting of the </w:t>
      </w:r>
      <w:r w:rsidR="001C265B" w:rsidRPr="00DE1DC2">
        <w:rPr>
          <w:rFonts w:ascii="Arial" w:eastAsia="Tahoma" w:hAnsi="Arial" w:cs="Arial"/>
        </w:rPr>
        <w:t>materials</w:t>
      </w:r>
      <w:r w:rsidRPr="00DE1DC2">
        <w:rPr>
          <w:rFonts w:ascii="Arial" w:eastAsia="Tahoma" w:hAnsi="Arial" w:cs="Arial"/>
        </w:rPr>
        <w:t xml:space="preserve"> by the successful bidder, </w:t>
      </w:r>
      <w:r w:rsidR="00DE1DC2" w:rsidRPr="00DE1DC2">
        <w:rPr>
          <w:rFonts w:ascii="Arial" w:eastAsia="Tahoma" w:hAnsi="Arial" w:cs="Arial"/>
        </w:rPr>
        <w:t>the EMD/part payment, if any, shall be forfeited.</w:t>
      </w:r>
    </w:p>
    <w:p w:rsidR="00DE1DC2" w:rsidRPr="00DE1DC2" w:rsidRDefault="00DE1DC2" w:rsidP="00DE1DC2">
      <w:pPr>
        <w:pStyle w:val="ListParagraph"/>
        <w:rPr>
          <w:rFonts w:ascii="Arial" w:eastAsia="Calibri" w:hAnsi="Arial" w:cs="Arial"/>
          <w:sz w:val="24"/>
          <w:szCs w:val="24"/>
        </w:rPr>
      </w:pPr>
    </w:p>
    <w:p w:rsidR="00DA4475" w:rsidRPr="009E2D0F" w:rsidRDefault="00DA4475" w:rsidP="009E2D0F">
      <w:pPr>
        <w:pStyle w:val="ListParagraph"/>
        <w:numPr>
          <w:ilvl w:val="0"/>
          <w:numId w:val="10"/>
        </w:numPr>
        <w:tabs>
          <w:tab w:val="left" w:pos="720"/>
        </w:tabs>
        <w:jc w:val="both"/>
        <w:rPr>
          <w:rFonts w:ascii="Arial" w:eastAsia="Tahoma" w:hAnsi="Arial" w:cs="Arial"/>
        </w:rPr>
      </w:pPr>
      <w:r w:rsidRPr="009E2D0F">
        <w:rPr>
          <w:rFonts w:ascii="Arial" w:eastAsia="Tahoma" w:hAnsi="Arial" w:cs="Arial"/>
          <w:b/>
          <w:u w:val="single"/>
        </w:rPr>
        <w:t xml:space="preserve">RISK </w:t>
      </w:r>
      <w:proofErr w:type="gramStart"/>
      <w:r w:rsidRPr="009E2D0F">
        <w:rPr>
          <w:rFonts w:ascii="Arial" w:eastAsia="Tahoma" w:hAnsi="Arial" w:cs="Arial"/>
          <w:b/>
          <w:u w:val="single"/>
        </w:rPr>
        <w:t>SALE</w:t>
      </w:r>
      <w:r w:rsidRPr="009E2D0F">
        <w:rPr>
          <w:rFonts w:ascii="Arial" w:eastAsia="Tahoma" w:hAnsi="Arial" w:cs="Arial"/>
          <w:b/>
        </w:rPr>
        <w:t xml:space="preserve"> :</w:t>
      </w:r>
      <w:proofErr w:type="gramEnd"/>
      <w:r w:rsidRPr="009E2D0F">
        <w:rPr>
          <w:rFonts w:ascii="Arial" w:eastAsia="Tahoma" w:hAnsi="Arial" w:cs="Arial"/>
          <w:b/>
        </w:rPr>
        <w:t xml:space="preserve">   </w:t>
      </w:r>
      <w:r w:rsidRPr="009E2D0F">
        <w:rPr>
          <w:rFonts w:ascii="Arial" w:eastAsia="Tahoma" w:hAnsi="Arial" w:cs="Arial"/>
        </w:rPr>
        <w:t xml:space="preserve">In the event of non-payment and/non lifting of full/part quantity by successful bidder, MMTC at its sole discretion after giving of three  days notice to successful bidder will be free </w:t>
      </w:r>
      <w:r w:rsidR="00827D28">
        <w:rPr>
          <w:rFonts w:ascii="Arial" w:eastAsia="Tahoma" w:hAnsi="Arial" w:cs="Arial"/>
        </w:rPr>
        <w:t xml:space="preserve">to </w:t>
      </w:r>
      <w:r w:rsidRPr="009E2D0F">
        <w:rPr>
          <w:rFonts w:ascii="Arial" w:eastAsia="Tahoma" w:hAnsi="Arial" w:cs="Arial"/>
        </w:rPr>
        <w:t xml:space="preserve">affect sale to any third party at the risk cost and consequences, expenses of successful bidder without prejudice to its other rights and remedies including forfeiture of EMD. </w:t>
      </w:r>
    </w:p>
    <w:p w:rsidR="001C265B" w:rsidRPr="00DA4475" w:rsidRDefault="001C265B" w:rsidP="009E2D0F">
      <w:pPr>
        <w:rPr>
          <w:rFonts w:ascii="Arial" w:eastAsia="Calibri" w:hAnsi="Arial" w:cs="Arial"/>
          <w:sz w:val="24"/>
          <w:szCs w:val="24"/>
        </w:rPr>
      </w:pPr>
    </w:p>
    <w:p w:rsidR="00D331A0" w:rsidRPr="00DA4475" w:rsidRDefault="00D331A0" w:rsidP="00DA4475">
      <w:pPr>
        <w:pStyle w:val="ListParagraph"/>
        <w:tabs>
          <w:tab w:val="left" w:pos="507"/>
        </w:tabs>
        <w:spacing w:line="94" w:lineRule="exact"/>
        <w:ind w:left="360"/>
        <w:jc w:val="both"/>
        <w:rPr>
          <w:rFonts w:ascii="Arial" w:eastAsia="Tahoma" w:hAnsi="Arial" w:cs="Arial"/>
          <w:sz w:val="24"/>
          <w:szCs w:val="24"/>
        </w:rPr>
      </w:pPr>
    </w:p>
    <w:p w:rsidR="00703D4A" w:rsidRPr="001C265B" w:rsidRDefault="00D331A0" w:rsidP="001C265B">
      <w:pPr>
        <w:pStyle w:val="ListParagraph"/>
        <w:numPr>
          <w:ilvl w:val="0"/>
          <w:numId w:val="10"/>
        </w:numPr>
        <w:spacing w:line="232" w:lineRule="auto"/>
        <w:ind w:right="20"/>
        <w:rPr>
          <w:rFonts w:ascii="Arial" w:hAnsi="Arial" w:cs="Arial"/>
          <w:sz w:val="20"/>
          <w:szCs w:val="20"/>
        </w:rPr>
      </w:pPr>
      <w:r w:rsidRPr="00DA4475">
        <w:rPr>
          <w:rFonts w:ascii="Arial" w:eastAsia="Calibri" w:hAnsi="Arial" w:cs="Arial"/>
          <w:b/>
          <w:bCs/>
          <w:sz w:val="24"/>
          <w:szCs w:val="24"/>
          <w:u w:val="single"/>
        </w:rPr>
        <w:t>C</w:t>
      </w:r>
      <w:r w:rsidRPr="001B7538">
        <w:rPr>
          <w:rFonts w:ascii="Arial" w:eastAsia="Tahoma" w:hAnsi="Arial" w:cs="Arial"/>
          <w:b/>
          <w:bCs/>
          <w:u w:val="single"/>
        </w:rPr>
        <w:t>ANCELLATION OF CONTRACT</w:t>
      </w:r>
      <w:r w:rsidRPr="001C265B">
        <w:rPr>
          <w:rFonts w:ascii="Arial" w:eastAsia="Tahoma" w:hAnsi="Arial" w:cs="Arial"/>
          <w:b/>
          <w:bCs/>
        </w:rPr>
        <w:t xml:space="preserve"> </w:t>
      </w:r>
      <w:r w:rsidRPr="001C265B">
        <w:rPr>
          <w:rFonts w:ascii="Arial" w:eastAsia="Tahoma" w:hAnsi="Arial" w:cs="Arial"/>
        </w:rPr>
        <w:t>– If the successful bidder(s) fail to fulfill any of their</w:t>
      </w:r>
      <w:r w:rsidRPr="001C265B">
        <w:rPr>
          <w:rFonts w:ascii="Arial" w:eastAsia="Tahoma" w:hAnsi="Arial" w:cs="Arial"/>
          <w:b/>
          <w:bCs/>
        </w:rPr>
        <w:t xml:space="preserve"> </w:t>
      </w:r>
      <w:r w:rsidRPr="001C265B">
        <w:rPr>
          <w:rFonts w:ascii="Arial" w:eastAsia="Tahoma" w:hAnsi="Arial" w:cs="Arial"/>
        </w:rPr>
        <w:t>contractual obligations for reasons other than Force Majeure, MMTC shall be entitled to cancel the</w:t>
      </w:r>
      <w:r w:rsidR="00703D4A" w:rsidRPr="001C265B">
        <w:rPr>
          <w:rFonts w:ascii="Arial" w:eastAsia="Tahoma" w:hAnsi="Arial" w:cs="Arial"/>
        </w:rPr>
        <w:t xml:space="preserve"> </w:t>
      </w:r>
      <w:r w:rsidR="001C265B" w:rsidRPr="001B7538">
        <w:rPr>
          <w:rFonts w:ascii="Arial" w:eastAsia="Tahoma" w:hAnsi="Arial" w:cs="Arial"/>
        </w:rPr>
        <w:t xml:space="preserve">tender </w:t>
      </w:r>
      <w:r w:rsidR="00703D4A" w:rsidRPr="001C265B">
        <w:rPr>
          <w:rFonts w:ascii="Arial" w:eastAsia="Tahoma" w:hAnsi="Arial" w:cs="Arial"/>
        </w:rPr>
        <w:t>forthwith and recover the damages besides forfeiture of bid amount. MMTC shall not be liable to any risks and costs, whatsoever, consequent upon such cancellation of the contract.</w:t>
      </w:r>
    </w:p>
    <w:p w:rsidR="00D331A0" w:rsidRPr="00703D4A" w:rsidRDefault="00D331A0" w:rsidP="00703D4A">
      <w:pPr>
        <w:pStyle w:val="ListParagraph"/>
        <w:tabs>
          <w:tab w:val="left" w:pos="507"/>
        </w:tabs>
        <w:spacing w:line="221" w:lineRule="auto"/>
        <w:ind w:left="360"/>
        <w:jc w:val="both"/>
        <w:rPr>
          <w:rFonts w:ascii="Arial" w:eastAsia="Calibri" w:hAnsi="Arial" w:cs="Arial"/>
          <w:sz w:val="24"/>
          <w:szCs w:val="24"/>
        </w:rPr>
      </w:pPr>
    </w:p>
    <w:p w:rsidR="001C265B" w:rsidRPr="001C265B" w:rsidRDefault="001C265B" w:rsidP="001C265B">
      <w:pPr>
        <w:pStyle w:val="ListParagraph"/>
        <w:numPr>
          <w:ilvl w:val="0"/>
          <w:numId w:val="10"/>
        </w:numPr>
        <w:tabs>
          <w:tab w:val="left" w:pos="780"/>
        </w:tabs>
        <w:rPr>
          <w:rFonts w:ascii="Arial" w:eastAsia="Calibri" w:hAnsi="Arial" w:cs="Arial"/>
          <w:sz w:val="24"/>
          <w:szCs w:val="24"/>
        </w:rPr>
      </w:pPr>
      <w:r w:rsidRPr="00BE4467">
        <w:rPr>
          <w:rFonts w:ascii="Arial" w:eastAsia="Tahoma" w:hAnsi="Arial" w:cs="Arial"/>
          <w:b/>
          <w:bCs/>
          <w:u w:val="single"/>
        </w:rPr>
        <w:t>MODE OF SUBMISSION OF QUOTES</w:t>
      </w:r>
      <w:r w:rsidRPr="001C265B">
        <w:rPr>
          <w:rFonts w:ascii="Arial" w:eastAsia="Tahoma" w:hAnsi="Arial" w:cs="Arial"/>
        </w:rPr>
        <w:t>:</w:t>
      </w:r>
    </w:p>
    <w:p w:rsidR="001C265B" w:rsidRPr="00703D4A" w:rsidRDefault="001C265B" w:rsidP="00F46AA1">
      <w:pPr>
        <w:ind w:left="360"/>
        <w:rPr>
          <w:rFonts w:ascii="Arial" w:hAnsi="Arial" w:cs="Arial"/>
          <w:sz w:val="20"/>
          <w:szCs w:val="20"/>
        </w:rPr>
      </w:pPr>
      <w:r w:rsidRPr="00703D4A">
        <w:rPr>
          <w:rFonts w:ascii="Arial" w:eastAsia="Tahoma" w:hAnsi="Arial" w:cs="Arial"/>
        </w:rPr>
        <w:t xml:space="preserve">The bidders will have the option to submit bids </w:t>
      </w:r>
      <w:r w:rsidRPr="00703D4A">
        <w:rPr>
          <w:rFonts w:ascii="Arial" w:eastAsia="Calibri" w:hAnsi="Arial" w:cs="Arial"/>
          <w:color w:val="000000"/>
        </w:rPr>
        <w:t>through physical bids, which can be dropped in Tender Box located at</w:t>
      </w:r>
      <w:r w:rsidR="009514E0">
        <w:rPr>
          <w:rFonts w:ascii="Arial" w:eastAsia="Calibri" w:hAnsi="Arial" w:cs="Arial"/>
          <w:color w:val="000000"/>
        </w:rPr>
        <w:t xml:space="preserve"> </w:t>
      </w:r>
      <w:r w:rsidR="001B7538" w:rsidRPr="009514E0">
        <w:rPr>
          <w:rFonts w:ascii="Arial" w:eastAsia="Calibri" w:hAnsi="Arial" w:cs="Arial"/>
          <w:color w:val="000000"/>
        </w:rPr>
        <w:t>MMTC Limited, 3</w:t>
      </w:r>
      <w:r w:rsidR="001B7538" w:rsidRPr="009514E0">
        <w:rPr>
          <w:rFonts w:ascii="Arial" w:eastAsia="Calibri" w:hAnsi="Arial" w:cs="Arial"/>
          <w:color w:val="000000"/>
          <w:vertAlign w:val="superscript"/>
        </w:rPr>
        <w:t>rd</w:t>
      </w:r>
      <w:r w:rsidR="001B7538" w:rsidRPr="009514E0">
        <w:rPr>
          <w:rFonts w:ascii="Arial" w:eastAsia="Calibri" w:hAnsi="Arial" w:cs="Arial"/>
          <w:color w:val="000000"/>
        </w:rPr>
        <w:t xml:space="preserve"> floor, </w:t>
      </w:r>
      <w:proofErr w:type="spellStart"/>
      <w:r w:rsidR="001B7538" w:rsidRPr="009514E0">
        <w:rPr>
          <w:rFonts w:ascii="Arial" w:eastAsia="Calibri" w:hAnsi="Arial" w:cs="Arial"/>
          <w:color w:val="000000"/>
        </w:rPr>
        <w:t>Colaco</w:t>
      </w:r>
      <w:proofErr w:type="spellEnd"/>
      <w:r w:rsidR="001B7538" w:rsidRPr="009514E0">
        <w:rPr>
          <w:rFonts w:ascii="Arial" w:eastAsia="Calibri" w:hAnsi="Arial" w:cs="Arial"/>
          <w:color w:val="000000"/>
        </w:rPr>
        <w:t xml:space="preserve"> Building, </w:t>
      </w:r>
      <w:proofErr w:type="spellStart"/>
      <w:r w:rsidR="001B7538" w:rsidRPr="009514E0">
        <w:rPr>
          <w:rFonts w:ascii="Arial" w:eastAsia="Calibri" w:hAnsi="Arial" w:cs="Arial"/>
          <w:color w:val="000000"/>
        </w:rPr>
        <w:t>Swatantra</w:t>
      </w:r>
      <w:proofErr w:type="spellEnd"/>
      <w:r w:rsidR="001B7538" w:rsidRPr="009514E0">
        <w:rPr>
          <w:rFonts w:ascii="Arial" w:eastAsia="Calibri" w:hAnsi="Arial" w:cs="Arial"/>
          <w:color w:val="000000"/>
        </w:rPr>
        <w:t xml:space="preserve"> Path, Vasco </w:t>
      </w:r>
      <w:proofErr w:type="spellStart"/>
      <w:r w:rsidR="001B7538" w:rsidRPr="009514E0">
        <w:rPr>
          <w:rFonts w:ascii="Arial" w:eastAsia="Calibri" w:hAnsi="Arial" w:cs="Arial"/>
          <w:color w:val="000000"/>
        </w:rPr>
        <w:t>da</w:t>
      </w:r>
      <w:proofErr w:type="spellEnd"/>
      <w:r w:rsidR="001B7538" w:rsidRPr="009514E0">
        <w:rPr>
          <w:rFonts w:ascii="Arial" w:eastAsia="Calibri" w:hAnsi="Arial" w:cs="Arial"/>
          <w:color w:val="000000"/>
        </w:rPr>
        <w:t xml:space="preserve"> Gama, Goa </w:t>
      </w:r>
      <w:r w:rsidR="009514E0">
        <w:rPr>
          <w:rFonts w:ascii="Arial" w:eastAsia="Calibri" w:hAnsi="Arial" w:cs="Arial"/>
          <w:color w:val="000000"/>
        </w:rPr>
        <w:t>–</w:t>
      </w:r>
      <w:r w:rsidR="001B7538" w:rsidRPr="009514E0">
        <w:rPr>
          <w:rFonts w:ascii="Arial" w:eastAsia="Calibri" w:hAnsi="Arial" w:cs="Arial"/>
          <w:color w:val="000000"/>
        </w:rPr>
        <w:t xml:space="preserve"> 403802</w:t>
      </w:r>
      <w:r w:rsidR="009514E0">
        <w:rPr>
          <w:rFonts w:ascii="Arial" w:eastAsia="Calibri" w:hAnsi="Arial" w:cs="Arial"/>
          <w:color w:val="000000"/>
        </w:rPr>
        <w:t xml:space="preserve"> </w:t>
      </w:r>
      <w:r w:rsidRPr="001C265B">
        <w:rPr>
          <w:rFonts w:ascii="Arial" w:eastAsia="Calibri" w:hAnsi="Arial" w:cs="Arial"/>
          <w:color w:val="000000"/>
        </w:rPr>
        <w:t>and shall reach</w:t>
      </w:r>
      <w:r w:rsidRPr="00703D4A">
        <w:rPr>
          <w:rFonts w:ascii="Arial" w:eastAsia="Tahoma" w:hAnsi="Arial" w:cs="Arial"/>
        </w:rPr>
        <w:t xml:space="preserve"> before 1</w:t>
      </w:r>
      <w:r w:rsidR="005913BE">
        <w:rPr>
          <w:rFonts w:ascii="Arial" w:eastAsia="Tahoma" w:hAnsi="Arial" w:cs="Arial"/>
        </w:rPr>
        <w:t>5.30 hours</w:t>
      </w:r>
      <w:r w:rsidRPr="00703D4A">
        <w:rPr>
          <w:rFonts w:ascii="Arial" w:eastAsia="Tahoma" w:hAnsi="Arial" w:cs="Arial"/>
        </w:rPr>
        <w:t xml:space="preserve"> on </w:t>
      </w:r>
      <w:r w:rsidR="005913BE">
        <w:rPr>
          <w:rFonts w:ascii="Arial" w:eastAsia="Tahoma" w:hAnsi="Arial" w:cs="Arial"/>
        </w:rPr>
        <w:t>20</w:t>
      </w:r>
      <w:r w:rsidRPr="00703D4A">
        <w:rPr>
          <w:rFonts w:ascii="Arial" w:eastAsia="Tahoma" w:hAnsi="Arial" w:cs="Arial"/>
        </w:rPr>
        <w:t>.0</w:t>
      </w:r>
      <w:r w:rsidR="00FE59E8">
        <w:rPr>
          <w:rFonts w:ascii="Arial" w:eastAsia="Tahoma" w:hAnsi="Arial" w:cs="Arial"/>
        </w:rPr>
        <w:t>3</w:t>
      </w:r>
      <w:r w:rsidRPr="00703D4A">
        <w:rPr>
          <w:rFonts w:ascii="Arial" w:eastAsia="Tahoma" w:hAnsi="Arial" w:cs="Arial"/>
        </w:rPr>
        <w:t>.2020. B</w:t>
      </w:r>
      <w:r w:rsidR="005913BE">
        <w:rPr>
          <w:rFonts w:ascii="Arial" w:eastAsia="Tahoma" w:hAnsi="Arial" w:cs="Arial"/>
        </w:rPr>
        <w:t>ids received will be opened on 20</w:t>
      </w:r>
      <w:r w:rsidRPr="00703D4A">
        <w:rPr>
          <w:rFonts w:ascii="Arial" w:eastAsia="Tahoma" w:hAnsi="Arial" w:cs="Arial"/>
        </w:rPr>
        <w:t xml:space="preserve">.03.2020 @ </w:t>
      </w:r>
      <w:r w:rsidR="005913BE">
        <w:rPr>
          <w:rFonts w:ascii="Arial" w:eastAsia="Tahoma" w:hAnsi="Arial" w:cs="Arial"/>
        </w:rPr>
        <w:t>16</w:t>
      </w:r>
      <w:r w:rsidRPr="00703D4A">
        <w:rPr>
          <w:rFonts w:ascii="Arial" w:eastAsia="Tahoma" w:hAnsi="Arial" w:cs="Arial"/>
        </w:rPr>
        <w:t>.</w:t>
      </w:r>
      <w:r w:rsidR="005913BE">
        <w:rPr>
          <w:rFonts w:ascii="Arial" w:eastAsia="Tahoma" w:hAnsi="Arial" w:cs="Arial"/>
        </w:rPr>
        <w:t>0</w:t>
      </w:r>
      <w:r w:rsidRPr="00703D4A">
        <w:rPr>
          <w:rFonts w:ascii="Arial" w:eastAsia="Tahoma" w:hAnsi="Arial" w:cs="Arial"/>
        </w:rPr>
        <w:t xml:space="preserve">0 </w:t>
      </w:r>
      <w:r w:rsidR="005913BE">
        <w:rPr>
          <w:rFonts w:ascii="Arial" w:eastAsia="Tahoma" w:hAnsi="Arial" w:cs="Arial"/>
        </w:rPr>
        <w:t>hours</w:t>
      </w:r>
      <w:r w:rsidRPr="00703D4A">
        <w:rPr>
          <w:rFonts w:ascii="Arial" w:eastAsia="Tahoma" w:hAnsi="Arial" w:cs="Arial"/>
        </w:rPr>
        <w:t xml:space="preserve"> and bidder’s representative may remain present while opening of the same.</w:t>
      </w:r>
    </w:p>
    <w:p w:rsidR="001C265B" w:rsidRPr="00703D4A" w:rsidRDefault="001C265B" w:rsidP="001C265B">
      <w:pPr>
        <w:rPr>
          <w:rFonts w:ascii="Arial" w:hAnsi="Arial" w:cs="Arial"/>
          <w:sz w:val="20"/>
          <w:szCs w:val="20"/>
        </w:rPr>
      </w:pPr>
    </w:p>
    <w:p w:rsidR="001C265B" w:rsidRPr="00703D4A" w:rsidRDefault="001C265B" w:rsidP="001C265B">
      <w:pPr>
        <w:rPr>
          <w:rFonts w:ascii="Arial" w:hAnsi="Arial" w:cs="Arial"/>
          <w:sz w:val="20"/>
          <w:szCs w:val="20"/>
        </w:rPr>
      </w:pPr>
      <w:r w:rsidRPr="001C265B">
        <w:rPr>
          <w:rFonts w:ascii="Arial" w:eastAsia="Tahoma" w:hAnsi="Arial" w:cs="Arial"/>
          <w:bCs/>
        </w:rPr>
        <w:t>19)</w:t>
      </w:r>
      <w:r>
        <w:rPr>
          <w:rFonts w:ascii="Arial" w:eastAsia="Tahoma" w:hAnsi="Arial" w:cs="Arial"/>
          <w:b/>
          <w:bCs/>
          <w:u w:val="single"/>
        </w:rPr>
        <w:t xml:space="preserve"> </w:t>
      </w:r>
      <w:r w:rsidRPr="00703D4A">
        <w:rPr>
          <w:rFonts w:ascii="Arial" w:eastAsia="Tahoma" w:hAnsi="Arial" w:cs="Arial"/>
          <w:b/>
          <w:bCs/>
          <w:u w:val="single"/>
        </w:rPr>
        <w:t>PRICE BID shall contain:</w:t>
      </w:r>
    </w:p>
    <w:p w:rsidR="001C265B" w:rsidRPr="00703D4A" w:rsidRDefault="001C265B" w:rsidP="001C265B">
      <w:pPr>
        <w:tabs>
          <w:tab w:val="left" w:pos="460"/>
        </w:tabs>
        <w:ind w:left="360"/>
        <w:rPr>
          <w:rFonts w:ascii="Arial" w:eastAsia="Tahoma" w:hAnsi="Arial" w:cs="Arial"/>
        </w:rPr>
      </w:pPr>
      <w:r w:rsidRPr="00703D4A">
        <w:rPr>
          <w:rFonts w:ascii="Arial" w:eastAsia="Tahoma" w:hAnsi="Arial" w:cs="Arial"/>
        </w:rPr>
        <w:t>a) Filled up format (ANNEXURE 1 – PRICE BID)</w:t>
      </w:r>
    </w:p>
    <w:p w:rsidR="001C265B" w:rsidRPr="00703D4A" w:rsidRDefault="001C265B" w:rsidP="001C265B">
      <w:pPr>
        <w:tabs>
          <w:tab w:val="left" w:pos="460"/>
        </w:tabs>
        <w:spacing w:line="238" w:lineRule="auto"/>
        <w:ind w:left="360"/>
        <w:rPr>
          <w:rFonts w:ascii="Arial" w:eastAsia="Tahoma" w:hAnsi="Arial" w:cs="Arial"/>
        </w:rPr>
      </w:pPr>
      <w:r w:rsidRPr="00703D4A">
        <w:rPr>
          <w:rFonts w:ascii="Arial" w:eastAsia="Tahoma" w:hAnsi="Arial" w:cs="Arial"/>
        </w:rPr>
        <w:t>b) Copy of PAN</w:t>
      </w:r>
      <w:r w:rsidR="00827D28">
        <w:rPr>
          <w:rFonts w:ascii="Arial" w:eastAsia="Tahoma" w:hAnsi="Arial" w:cs="Arial"/>
        </w:rPr>
        <w:t xml:space="preserve">/GST/License of </w:t>
      </w:r>
      <w:proofErr w:type="spellStart"/>
      <w:r w:rsidR="00827D28">
        <w:rPr>
          <w:rFonts w:ascii="Arial" w:eastAsia="Tahoma" w:hAnsi="Arial" w:cs="Arial"/>
        </w:rPr>
        <w:t>kabadi</w:t>
      </w:r>
      <w:proofErr w:type="spellEnd"/>
      <w:r w:rsidR="00827D28">
        <w:rPr>
          <w:rFonts w:ascii="Arial" w:eastAsia="Tahoma" w:hAnsi="Arial" w:cs="Arial"/>
        </w:rPr>
        <w:t>, if any.</w:t>
      </w:r>
    </w:p>
    <w:p w:rsidR="001C265B" w:rsidRPr="00703D4A" w:rsidRDefault="001C265B" w:rsidP="001C265B">
      <w:pPr>
        <w:spacing w:line="238" w:lineRule="auto"/>
        <w:ind w:left="352"/>
        <w:rPr>
          <w:rFonts w:ascii="Arial" w:hAnsi="Arial" w:cs="Arial"/>
          <w:sz w:val="20"/>
          <w:szCs w:val="20"/>
        </w:rPr>
      </w:pPr>
      <w:r w:rsidRPr="00703D4A">
        <w:rPr>
          <w:rFonts w:ascii="Arial" w:eastAsia="Tahoma" w:hAnsi="Arial" w:cs="Arial"/>
        </w:rPr>
        <w:t>Incomplete offer or offers received after the closing time and date shall not be accepted.</w:t>
      </w:r>
    </w:p>
    <w:p w:rsidR="009E2D0F" w:rsidRDefault="009E2D0F" w:rsidP="00D331A0">
      <w:pPr>
        <w:spacing w:line="177" w:lineRule="exact"/>
        <w:rPr>
          <w:rFonts w:ascii="Arial" w:hAnsi="Arial" w:cs="Arial"/>
          <w:sz w:val="20"/>
          <w:szCs w:val="20"/>
        </w:rPr>
      </w:pPr>
    </w:p>
    <w:p w:rsidR="009E2D0F" w:rsidRDefault="009E2D0F" w:rsidP="00D331A0">
      <w:pPr>
        <w:spacing w:line="177" w:lineRule="exact"/>
        <w:rPr>
          <w:rFonts w:ascii="Arial" w:hAnsi="Arial" w:cs="Arial"/>
          <w:sz w:val="20"/>
          <w:szCs w:val="20"/>
        </w:rPr>
      </w:pPr>
    </w:p>
    <w:p w:rsidR="009514E0" w:rsidRDefault="009514E0" w:rsidP="00D331A0">
      <w:pPr>
        <w:spacing w:line="177" w:lineRule="exact"/>
        <w:rPr>
          <w:rFonts w:ascii="Arial" w:hAnsi="Arial" w:cs="Arial"/>
          <w:sz w:val="20"/>
          <w:szCs w:val="20"/>
        </w:rPr>
      </w:pPr>
    </w:p>
    <w:p w:rsidR="009514E0" w:rsidRDefault="009739E2" w:rsidP="009739E2">
      <w:pPr>
        <w:spacing w:line="177" w:lineRule="exact"/>
        <w:jc w:val="center"/>
        <w:rPr>
          <w:rFonts w:ascii="Arial" w:hAnsi="Arial" w:cs="Arial"/>
          <w:sz w:val="20"/>
          <w:szCs w:val="20"/>
        </w:rPr>
      </w:pPr>
      <w:r>
        <w:rPr>
          <w:rFonts w:ascii="Arial" w:hAnsi="Arial" w:cs="Arial"/>
          <w:sz w:val="20"/>
          <w:szCs w:val="20"/>
        </w:rPr>
        <w:t>2</w:t>
      </w:r>
    </w:p>
    <w:p w:rsidR="00A72081" w:rsidRPr="00703D4A" w:rsidRDefault="00A72081" w:rsidP="00D331A0">
      <w:pPr>
        <w:spacing w:line="177" w:lineRule="exact"/>
        <w:rPr>
          <w:rFonts w:ascii="Arial" w:hAnsi="Arial" w:cs="Arial"/>
          <w:sz w:val="20"/>
          <w:szCs w:val="20"/>
        </w:rPr>
      </w:pPr>
    </w:p>
    <w:p w:rsidR="00D331A0" w:rsidRPr="009739E2" w:rsidRDefault="00D331A0" w:rsidP="009739E2">
      <w:pPr>
        <w:ind w:right="280"/>
        <w:jc w:val="center"/>
        <w:rPr>
          <w:rFonts w:ascii="Arial" w:hAnsi="Arial" w:cs="Arial"/>
          <w:sz w:val="20"/>
          <w:szCs w:val="20"/>
        </w:rPr>
        <w:sectPr w:rsidR="00D331A0" w:rsidRPr="009739E2" w:rsidSect="00D331A0">
          <w:pgSz w:w="11907" w:h="16839" w:code="9"/>
          <w:pgMar w:top="955" w:right="800" w:bottom="924" w:left="1440" w:header="0" w:footer="0" w:gutter="0"/>
          <w:cols w:space="720" w:equalWidth="0">
            <w:col w:w="10000"/>
          </w:cols>
          <w:docGrid w:linePitch="299"/>
        </w:sectPr>
      </w:pPr>
    </w:p>
    <w:p w:rsidR="00D331A0" w:rsidRPr="00703D4A" w:rsidRDefault="00D331A0" w:rsidP="009739E2">
      <w:pPr>
        <w:tabs>
          <w:tab w:val="left" w:pos="720"/>
        </w:tabs>
        <w:spacing w:line="217" w:lineRule="auto"/>
        <w:ind w:left="426"/>
        <w:jc w:val="both"/>
        <w:rPr>
          <w:rFonts w:ascii="Arial" w:eastAsia="Tahoma" w:hAnsi="Arial" w:cs="Arial"/>
          <w:sz w:val="24"/>
          <w:szCs w:val="24"/>
        </w:rPr>
      </w:pPr>
      <w:bookmarkStart w:id="2" w:name="page3"/>
      <w:bookmarkEnd w:id="2"/>
      <w:r w:rsidRPr="00BE4467">
        <w:rPr>
          <w:rFonts w:ascii="Arial" w:eastAsia="Tahoma" w:hAnsi="Arial" w:cs="Arial"/>
          <w:b/>
          <w:bCs/>
          <w:u w:val="single"/>
        </w:rPr>
        <w:lastRenderedPageBreak/>
        <w:t>GENERAL CONDITIONS</w:t>
      </w:r>
      <w:r w:rsidRPr="00703D4A">
        <w:rPr>
          <w:rFonts w:ascii="Arial" w:eastAsia="Tahoma" w:hAnsi="Arial" w:cs="Arial"/>
          <w:b/>
          <w:bCs/>
        </w:rPr>
        <w:t xml:space="preserve">: </w:t>
      </w:r>
      <w:r w:rsidRPr="00703D4A">
        <w:rPr>
          <w:rFonts w:ascii="Arial" w:eastAsia="Tahoma" w:hAnsi="Arial" w:cs="Arial"/>
        </w:rPr>
        <w:t>Subject to the terms and conditions set out herein, sale shall be made</w:t>
      </w:r>
      <w:r w:rsidRPr="00703D4A">
        <w:rPr>
          <w:rFonts w:ascii="Arial" w:eastAsia="Tahoma" w:hAnsi="Arial" w:cs="Arial"/>
          <w:b/>
          <w:bCs/>
        </w:rPr>
        <w:t xml:space="preserve"> </w:t>
      </w:r>
      <w:r w:rsidRPr="00703D4A">
        <w:rPr>
          <w:rFonts w:ascii="Arial" w:eastAsia="Tahoma" w:hAnsi="Arial" w:cs="Arial"/>
        </w:rPr>
        <w:t>to the highest bidder. MMTC reserves the right to modify and amend the terms &amp; conditions and announce the same at any time before the tender concludes.</w:t>
      </w:r>
    </w:p>
    <w:p w:rsidR="00D331A0" w:rsidRPr="00703D4A" w:rsidRDefault="00D331A0" w:rsidP="00D331A0">
      <w:pPr>
        <w:spacing w:line="373" w:lineRule="exact"/>
        <w:rPr>
          <w:rFonts w:ascii="Arial" w:eastAsia="Tahoma" w:hAnsi="Arial" w:cs="Arial"/>
          <w:sz w:val="24"/>
          <w:szCs w:val="24"/>
        </w:rPr>
      </w:pPr>
    </w:p>
    <w:p w:rsidR="00D331A0" w:rsidRPr="00703D4A" w:rsidRDefault="00D331A0" w:rsidP="00703D4A">
      <w:pPr>
        <w:tabs>
          <w:tab w:val="left" w:pos="782"/>
        </w:tabs>
        <w:spacing w:line="265" w:lineRule="auto"/>
        <w:ind w:left="352"/>
        <w:jc w:val="both"/>
        <w:rPr>
          <w:rFonts w:ascii="Arial" w:eastAsia="Calibri" w:hAnsi="Arial" w:cs="Arial"/>
          <w:sz w:val="24"/>
          <w:szCs w:val="24"/>
        </w:rPr>
      </w:pPr>
      <w:r w:rsidRPr="00BE4467">
        <w:rPr>
          <w:rFonts w:ascii="Arial" w:eastAsia="Tahoma" w:hAnsi="Arial" w:cs="Arial"/>
          <w:b/>
          <w:bCs/>
          <w:u w:val="single"/>
        </w:rPr>
        <w:t>ARBITRATION CLAUSE</w:t>
      </w:r>
      <w:r w:rsidRPr="00703D4A">
        <w:rPr>
          <w:rFonts w:ascii="Arial" w:eastAsia="Tahoma" w:hAnsi="Arial" w:cs="Arial"/>
        </w:rPr>
        <w:t>: Any dispute or difference whatsoever arising between the parties</w:t>
      </w:r>
      <w:r w:rsidRPr="00703D4A">
        <w:rPr>
          <w:rFonts w:ascii="Arial" w:eastAsia="Tahoma" w:hAnsi="Arial" w:cs="Arial"/>
          <w:b/>
          <w:bCs/>
        </w:rPr>
        <w:t xml:space="preserve"> </w:t>
      </w:r>
      <w:r w:rsidRPr="00703D4A">
        <w:rPr>
          <w:rFonts w:ascii="Arial" w:eastAsia="Tahoma" w:hAnsi="Arial" w:cs="Arial"/>
        </w:rPr>
        <w:t xml:space="preserve">herein out of or relating to the construction, meaning, scope, operation or effect of this contract or the validity or the breach thereof shall be settled by arbitration by a sole arbitrator to be nominated by Chairman and Managing Director (CMD) of MMTC. The provisions of Arbitration and Conciliation Act 1996, as amended </w:t>
      </w:r>
      <w:r w:rsidR="0004534A">
        <w:rPr>
          <w:rFonts w:ascii="Arial" w:eastAsia="Tahoma" w:hAnsi="Arial" w:cs="Arial"/>
        </w:rPr>
        <w:t xml:space="preserve">from time to </w:t>
      </w:r>
      <w:proofErr w:type="spellStart"/>
      <w:r w:rsidR="0004534A">
        <w:rPr>
          <w:rFonts w:ascii="Arial" w:eastAsia="Tahoma" w:hAnsi="Arial" w:cs="Arial"/>
        </w:rPr>
        <w:t>time</w:t>
      </w:r>
      <w:r w:rsidR="00827D28">
        <w:rPr>
          <w:rFonts w:ascii="Arial" w:eastAsia="Tahoma" w:hAnsi="Arial" w:cs="Arial"/>
        </w:rPr>
        <w:t>shall</w:t>
      </w:r>
      <w:proofErr w:type="spellEnd"/>
      <w:r w:rsidR="00827D28">
        <w:rPr>
          <w:rFonts w:ascii="Arial" w:eastAsia="Tahoma" w:hAnsi="Arial" w:cs="Arial"/>
        </w:rPr>
        <w:t xml:space="preserve"> apply to such arbitration proceedings</w:t>
      </w:r>
      <w:proofErr w:type="gramStart"/>
      <w:r w:rsidR="00827D28">
        <w:rPr>
          <w:rFonts w:ascii="Arial" w:eastAsia="Tahoma" w:hAnsi="Arial" w:cs="Arial"/>
        </w:rPr>
        <w:t>.</w:t>
      </w:r>
      <w:r w:rsidR="0004534A">
        <w:rPr>
          <w:rFonts w:ascii="Arial" w:eastAsia="Tahoma" w:hAnsi="Arial" w:cs="Arial"/>
        </w:rPr>
        <w:t>.</w:t>
      </w:r>
      <w:proofErr w:type="gramEnd"/>
      <w:r w:rsidR="0004534A">
        <w:rPr>
          <w:rFonts w:ascii="Arial" w:eastAsia="Tahoma" w:hAnsi="Arial" w:cs="Arial"/>
        </w:rPr>
        <w:t xml:space="preserve">  </w:t>
      </w:r>
      <w:r w:rsidRPr="00703D4A">
        <w:rPr>
          <w:rFonts w:ascii="Arial" w:eastAsia="Tahoma" w:hAnsi="Arial" w:cs="Arial"/>
        </w:rPr>
        <w:t xml:space="preserve"> The award made in pursuance thereof shall be binding on the parties. The venue/seat of the Arbitration shall be Mumbai and the governing law shall be Indian Law.</w:t>
      </w:r>
    </w:p>
    <w:p w:rsidR="00D331A0" w:rsidRPr="00703D4A" w:rsidRDefault="00D331A0" w:rsidP="00D331A0">
      <w:pPr>
        <w:spacing w:line="393" w:lineRule="exact"/>
        <w:rPr>
          <w:rFonts w:ascii="Arial" w:eastAsia="Calibri" w:hAnsi="Arial" w:cs="Arial"/>
          <w:sz w:val="24"/>
          <w:szCs w:val="24"/>
        </w:rPr>
      </w:pPr>
    </w:p>
    <w:p w:rsidR="00D331A0" w:rsidRDefault="00D331A0" w:rsidP="00703D4A">
      <w:pPr>
        <w:tabs>
          <w:tab w:val="left" w:pos="720"/>
        </w:tabs>
        <w:spacing w:line="269" w:lineRule="auto"/>
        <w:ind w:left="352"/>
        <w:jc w:val="both"/>
        <w:rPr>
          <w:rFonts w:ascii="Arial" w:eastAsia="Tahoma" w:hAnsi="Arial" w:cs="Arial"/>
        </w:rPr>
      </w:pPr>
      <w:r w:rsidRPr="00BE4467">
        <w:rPr>
          <w:rFonts w:ascii="Arial" w:eastAsia="Tahoma" w:hAnsi="Arial" w:cs="Arial"/>
          <w:b/>
          <w:bCs/>
          <w:u w:val="single"/>
        </w:rPr>
        <w:t>FORCE MAJEURE</w:t>
      </w:r>
      <w:r w:rsidRPr="00703D4A">
        <w:rPr>
          <w:rFonts w:ascii="Arial" w:eastAsia="Tahoma" w:hAnsi="Arial" w:cs="Arial"/>
          <w:b/>
          <w:bCs/>
        </w:rPr>
        <w:t xml:space="preserve"> :</w:t>
      </w:r>
      <w:r w:rsidRPr="00703D4A">
        <w:rPr>
          <w:rFonts w:ascii="Arial" w:eastAsia="Tahoma" w:hAnsi="Arial" w:cs="Arial"/>
        </w:rPr>
        <w:t>Should any of the force majeure circumstances namely act of god, national</w:t>
      </w:r>
      <w:r w:rsidRPr="00703D4A">
        <w:rPr>
          <w:rFonts w:ascii="Arial" w:eastAsia="Tahoma" w:hAnsi="Arial" w:cs="Arial"/>
          <w:b/>
          <w:bCs/>
        </w:rPr>
        <w:t xml:space="preserve"> </w:t>
      </w:r>
      <w:r w:rsidRPr="00703D4A">
        <w:rPr>
          <w:rFonts w:ascii="Arial" w:eastAsia="Tahoma" w:hAnsi="Arial" w:cs="Arial"/>
        </w:rPr>
        <w:t>calamity, fire, government of India policy, restrictions, strikes or lock outs by workmen, war, military operations of any nature and blockades preventing MMTC/successful bidders from wholly or partially carrying out their contractual obligations, the period stipulated for the performance of the contact shall be extended as these circumstances prevail, provided that in the event of these circumstances continuing for more than fifteen days(15days) either party shall have the right to refuse fulfill its contractual obligations without title to indemnification of losses it may thereby sustain. The party unable to carry out its contractual obligations shall immediately advise the other party of the commencement and termination of the circumstances preventing the performance of the contract. A certificate issued by the respective chambers of commerce/statutory authorities shall be sufficient proof of existence and duration of such circumstances.</w:t>
      </w:r>
    </w:p>
    <w:p w:rsidR="00647C8E" w:rsidRDefault="00647C8E" w:rsidP="00703D4A">
      <w:pPr>
        <w:tabs>
          <w:tab w:val="left" w:pos="720"/>
        </w:tabs>
        <w:spacing w:line="269" w:lineRule="auto"/>
        <w:ind w:left="352"/>
        <w:jc w:val="both"/>
        <w:rPr>
          <w:rFonts w:ascii="Arial" w:eastAsia="Tahoma" w:hAnsi="Arial" w:cs="Arial"/>
          <w:sz w:val="24"/>
          <w:szCs w:val="24"/>
        </w:rPr>
      </w:pPr>
    </w:p>
    <w:p w:rsidR="00647C8E" w:rsidRDefault="00647C8E" w:rsidP="00703D4A">
      <w:pPr>
        <w:tabs>
          <w:tab w:val="left" w:pos="720"/>
        </w:tabs>
        <w:spacing w:line="269" w:lineRule="auto"/>
        <w:ind w:left="352"/>
        <w:jc w:val="both"/>
        <w:rPr>
          <w:rFonts w:ascii="Arial" w:eastAsia="Tahoma" w:hAnsi="Arial" w:cs="Arial"/>
          <w:sz w:val="24"/>
          <w:szCs w:val="24"/>
        </w:rPr>
      </w:pPr>
      <w:proofErr w:type="gramStart"/>
      <w:r w:rsidRPr="00BE4467">
        <w:rPr>
          <w:rFonts w:ascii="Arial" w:eastAsia="Tahoma" w:hAnsi="Arial" w:cs="Arial"/>
          <w:b/>
          <w:sz w:val="24"/>
          <w:szCs w:val="24"/>
          <w:u w:val="single"/>
        </w:rPr>
        <w:t>AMENDMENT</w:t>
      </w:r>
      <w:r>
        <w:rPr>
          <w:rFonts w:ascii="Arial" w:eastAsia="Tahoma" w:hAnsi="Arial" w:cs="Arial"/>
          <w:sz w:val="24"/>
          <w:szCs w:val="24"/>
        </w:rPr>
        <w:t xml:space="preserve"> :</w:t>
      </w:r>
      <w:proofErr w:type="gramEnd"/>
      <w:r>
        <w:rPr>
          <w:rFonts w:ascii="Arial" w:eastAsia="Tahoma" w:hAnsi="Arial" w:cs="Arial"/>
          <w:sz w:val="24"/>
          <w:szCs w:val="24"/>
        </w:rPr>
        <w:t xml:space="preserve">  No amendment/deviation will be granted from the original tender terms.  </w:t>
      </w:r>
    </w:p>
    <w:p w:rsidR="00647C8E" w:rsidRDefault="00647C8E" w:rsidP="00703D4A">
      <w:pPr>
        <w:tabs>
          <w:tab w:val="left" w:pos="720"/>
        </w:tabs>
        <w:spacing w:line="269" w:lineRule="auto"/>
        <w:ind w:left="352"/>
        <w:jc w:val="both"/>
        <w:rPr>
          <w:rFonts w:ascii="Arial" w:eastAsia="Tahoma" w:hAnsi="Arial" w:cs="Arial"/>
          <w:sz w:val="24"/>
          <w:szCs w:val="24"/>
        </w:rPr>
      </w:pPr>
    </w:p>
    <w:p w:rsidR="00647C8E" w:rsidRDefault="00647C8E" w:rsidP="00703D4A">
      <w:pPr>
        <w:tabs>
          <w:tab w:val="left" w:pos="720"/>
        </w:tabs>
        <w:spacing w:line="269" w:lineRule="auto"/>
        <w:ind w:left="352"/>
        <w:jc w:val="both"/>
        <w:rPr>
          <w:rFonts w:ascii="Arial" w:eastAsia="Tahoma" w:hAnsi="Arial" w:cs="Arial"/>
          <w:sz w:val="24"/>
          <w:szCs w:val="24"/>
        </w:rPr>
      </w:pPr>
      <w:proofErr w:type="gramStart"/>
      <w:r w:rsidRPr="00BE4467">
        <w:rPr>
          <w:rFonts w:ascii="Arial" w:eastAsia="Tahoma" w:hAnsi="Arial" w:cs="Arial"/>
          <w:b/>
          <w:sz w:val="24"/>
          <w:szCs w:val="24"/>
          <w:u w:val="single"/>
        </w:rPr>
        <w:t>ASSIGNMEN</w:t>
      </w:r>
      <w:r w:rsidRPr="00BE4467">
        <w:rPr>
          <w:rFonts w:ascii="Arial" w:eastAsia="Tahoma" w:hAnsi="Arial" w:cs="Arial"/>
          <w:sz w:val="24"/>
          <w:szCs w:val="24"/>
          <w:u w:val="single"/>
        </w:rPr>
        <w:t>T</w:t>
      </w:r>
      <w:r>
        <w:rPr>
          <w:rFonts w:ascii="Arial" w:eastAsia="Tahoma" w:hAnsi="Arial" w:cs="Arial"/>
          <w:sz w:val="24"/>
          <w:szCs w:val="24"/>
        </w:rPr>
        <w:t xml:space="preserve"> :</w:t>
      </w:r>
      <w:proofErr w:type="gramEnd"/>
      <w:r>
        <w:rPr>
          <w:rFonts w:ascii="Arial" w:eastAsia="Tahoma" w:hAnsi="Arial" w:cs="Arial"/>
          <w:sz w:val="24"/>
          <w:szCs w:val="24"/>
        </w:rPr>
        <w:t xml:space="preserve">  Neither party to this agreement shall assign or transfer the title  of the assets without prior consent in writing of the other party.  </w:t>
      </w:r>
    </w:p>
    <w:p w:rsidR="00647C8E" w:rsidRDefault="00647C8E" w:rsidP="00703D4A">
      <w:pPr>
        <w:tabs>
          <w:tab w:val="left" w:pos="720"/>
        </w:tabs>
        <w:spacing w:line="269" w:lineRule="auto"/>
        <w:ind w:left="352"/>
        <w:jc w:val="both"/>
        <w:rPr>
          <w:rFonts w:ascii="Arial" w:eastAsia="Tahoma" w:hAnsi="Arial" w:cs="Arial"/>
          <w:sz w:val="24"/>
          <w:szCs w:val="24"/>
        </w:rPr>
      </w:pPr>
    </w:p>
    <w:p w:rsidR="0076604D" w:rsidRPr="0076604D" w:rsidRDefault="0076604D" w:rsidP="00703D4A">
      <w:pPr>
        <w:tabs>
          <w:tab w:val="left" w:pos="720"/>
        </w:tabs>
        <w:spacing w:line="269" w:lineRule="auto"/>
        <w:ind w:left="352"/>
        <w:jc w:val="both"/>
        <w:rPr>
          <w:rFonts w:ascii="Arial" w:eastAsia="Tahoma" w:hAnsi="Arial" w:cs="Arial"/>
          <w:sz w:val="24"/>
          <w:szCs w:val="24"/>
        </w:rPr>
      </w:pPr>
      <w:r>
        <w:rPr>
          <w:rFonts w:ascii="Arial" w:eastAsia="Tahoma" w:hAnsi="Arial" w:cs="Arial"/>
          <w:b/>
          <w:sz w:val="24"/>
          <w:szCs w:val="24"/>
        </w:rPr>
        <w:t xml:space="preserve">MMTC RESERVES THE RIGHT TO ACCEPT OR REJECT ANY BID OR TO CANCEL IN PART OR ENTIRE BIDDING PROCESS AT ANY TIME WITHOUT ASSIGNING ANY REASON WHATSOEVER.  </w:t>
      </w:r>
    </w:p>
    <w:p w:rsidR="00D331A0" w:rsidRDefault="00D331A0" w:rsidP="00D331A0">
      <w:pPr>
        <w:spacing w:line="155" w:lineRule="exact"/>
        <w:rPr>
          <w:rFonts w:ascii="Arial" w:hAnsi="Arial" w:cs="Arial"/>
          <w:sz w:val="20"/>
          <w:szCs w:val="20"/>
        </w:rPr>
      </w:pPr>
    </w:p>
    <w:p w:rsidR="00005188" w:rsidRDefault="00005188" w:rsidP="00D331A0">
      <w:pPr>
        <w:spacing w:line="155" w:lineRule="exact"/>
        <w:rPr>
          <w:rFonts w:ascii="Arial" w:hAnsi="Arial" w:cs="Arial"/>
          <w:sz w:val="20"/>
          <w:szCs w:val="20"/>
        </w:rPr>
      </w:pPr>
    </w:p>
    <w:p w:rsidR="00005188" w:rsidRDefault="00005188" w:rsidP="00D331A0">
      <w:pPr>
        <w:spacing w:line="155" w:lineRule="exact"/>
        <w:rPr>
          <w:rFonts w:ascii="Arial" w:hAnsi="Arial" w:cs="Arial"/>
          <w:sz w:val="20"/>
          <w:szCs w:val="20"/>
        </w:rPr>
      </w:pPr>
    </w:p>
    <w:p w:rsidR="00005188" w:rsidRDefault="00005188" w:rsidP="00D331A0">
      <w:pPr>
        <w:spacing w:line="155" w:lineRule="exact"/>
        <w:rPr>
          <w:rFonts w:ascii="Arial" w:hAnsi="Arial" w:cs="Arial"/>
          <w:sz w:val="20"/>
          <w:szCs w:val="20"/>
        </w:rPr>
      </w:pPr>
    </w:p>
    <w:p w:rsidR="00005188" w:rsidRDefault="00005188" w:rsidP="00D331A0">
      <w:pPr>
        <w:spacing w:line="155" w:lineRule="exact"/>
        <w:rPr>
          <w:rFonts w:ascii="Arial" w:hAnsi="Arial" w:cs="Arial"/>
          <w:sz w:val="20"/>
          <w:szCs w:val="20"/>
        </w:rPr>
      </w:pPr>
    </w:p>
    <w:p w:rsidR="00005188" w:rsidRDefault="00005188" w:rsidP="00D331A0">
      <w:pPr>
        <w:spacing w:line="155" w:lineRule="exact"/>
        <w:rPr>
          <w:rFonts w:ascii="Arial" w:hAnsi="Arial" w:cs="Arial"/>
          <w:sz w:val="20"/>
          <w:szCs w:val="20"/>
        </w:rPr>
      </w:pPr>
    </w:p>
    <w:p w:rsidR="00005188" w:rsidRDefault="00005188" w:rsidP="00D331A0">
      <w:pPr>
        <w:spacing w:line="155" w:lineRule="exact"/>
        <w:rPr>
          <w:rFonts w:ascii="Arial" w:hAnsi="Arial" w:cs="Arial"/>
          <w:sz w:val="20"/>
          <w:szCs w:val="20"/>
        </w:rPr>
      </w:pPr>
    </w:p>
    <w:p w:rsidR="00005188" w:rsidRDefault="00005188"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005188" w:rsidRDefault="00005188" w:rsidP="00D331A0">
      <w:pPr>
        <w:spacing w:line="155" w:lineRule="exact"/>
        <w:rPr>
          <w:rFonts w:ascii="Arial" w:hAnsi="Arial" w:cs="Arial"/>
          <w:sz w:val="20"/>
          <w:szCs w:val="20"/>
        </w:rPr>
      </w:pPr>
    </w:p>
    <w:p w:rsidR="00005188" w:rsidRDefault="00005188" w:rsidP="00D331A0">
      <w:pPr>
        <w:spacing w:line="155" w:lineRule="exact"/>
        <w:rPr>
          <w:rFonts w:ascii="Arial" w:hAnsi="Arial" w:cs="Arial"/>
          <w:sz w:val="20"/>
          <w:szCs w:val="20"/>
        </w:rPr>
      </w:pPr>
    </w:p>
    <w:p w:rsidR="00005188" w:rsidRDefault="00005188" w:rsidP="00D331A0">
      <w:pPr>
        <w:spacing w:line="155" w:lineRule="exact"/>
        <w:rPr>
          <w:rFonts w:ascii="Arial" w:hAnsi="Arial" w:cs="Arial"/>
          <w:sz w:val="20"/>
          <w:szCs w:val="20"/>
        </w:rPr>
      </w:pPr>
    </w:p>
    <w:p w:rsidR="00005188" w:rsidRDefault="00005188" w:rsidP="00D331A0">
      <w:pPr>
        <w:spacing w:line="155" w:lineRule="exact"/>
        <w:rPr>
          <w:rFonts w:ascii="Arial" w:hAnsi="Arial" w:cs="Arial"/>
          <w:sz w:val="20"/>
          <w:szCs w:val="20"/>
        </w:rPr>
      </w:pPr>
    </w:p>
    <w:p w:rsidR="00005188" w:rsidRDefault="00005188" w:rsidP="00D331A0">
      <w:pPr>
        <w:spacing w:line="155" w:lineRule="exact"/>
        <w:rPr>
          <w:rFonts w:ascii="Arial" w:hAnsi="Arial" w:cs="Arial"/>
          <w:sz w:val="20"/>
          <w:szCs w:val="20"/>
        </w:rPr>
      </w:pPr>
    </w:p>
    <w:p w:rsidR="00005188" w:rsidRPr="00703D4A" w:rsidRDefault="00005188" w:rsidP="00D331A0">
      <w:pPr>
        <w:spacing w:line="155" w:lineRule="exact"/>
        <w:rPr>
          <w:rFonts w:ascii="Arial" w:hAnsi="Arial" w:cs="Arial"/>
          <w:sz w:val="20"/>
          <w:szCs w:val="20"/>
        </w:rPr>
      </w:pPr>
    </w:p>
    <w:p w:rsidR="00D331A0" w:rsidRDefault="009E2D0F" w:rsidP="009E2D0F">
      <w:pPr>
        <w:jc w:val="center"/>
        <w:rPr>
          <w:rFonts w:ascii="Arial" w:hAnsi="Arial" w:cs="Arial"/>
        </w:rPr>
      </w:pPr>
      <w:r>
        <w:rPr>
          <w:rFonts w:ascii="Arial" w:hAnsi="Arial" w:cs="Arial"/>
        </w:rPr>
        <w:t>3</w:t>
      </w:r>
    </w:p>
    <w:p w:rsidR="009E2D0F" w:rsidRPr="00703D4A" w:rsidRDefault="009E2D0F" w:rsidP="00D331A0">
      <w:pPr>
        <w:rPr>
          <w:rFonts w:ascii="Arial" w:hAnsi="Arial" w:cs="Arial"/>
        </w:rPr>
        <w:sectPr w:rsidR="009E2D0F" w:rsidRPr="00703D4A" w:rsidSect="00D331A0">
          <w:pgSz w:w="11907" w:h="16839" w:code="9"/>
          <w:pgMar w:top="949" w:right="800" w:bottom="924" w:left="1160" w:header="0" w:footer="0" w:gutter="0"/>
          <w:cols w:space="720" w:equalWidth="0">
            <w:col w:w="10280"/>
          </w:cols>
          <w:docGrid w:linePitch="299"/>
        </w:sectPr>
      </w:pPr>
    </w:p>
    <w:p w:rsidR="00D331A0" w:rsidRPr="00703D4A" w:rsidRDefault="00D331A0" w:rsidP="00D331A0">
      <w:pPr>
        <w:spacing w:line="225" w:lineRule="exact"/>
        <w:rPr>
          <w:rFonts w:ascii="Arial" w:hAnsi="Arial" w:cs="Arial"/>
          <w:sz w:val="20"/>
          <w:szCs w:val="20"/>
        </w:rPr>
      </w:pPr>
      <w:bookmarkStart w:id="3" w:name="page4"/>
      <w:bookmarkEnd w:id="3"/>
    </w:p>
    <w:p w:rsidR="00D331A0" w:rsidRPr="005913BE" w:rsidRDefault="00D331A0" w:rsidP="00D331A0">
      <w:pPr>
        <w:ind w:right="60"/>
        <w:jc w:val="center"/>
        <w:rPr>
          <w:rFonts w:ascii="Arial" w:hAnsi="Arial" w:cs="Arial"/>
          <w:sz w:val="20"/>
          <w:szCs w:val="20"/>
        </w:rPr>
      </w:pPr>
      <w:r w:rsidRPr="005913BE">
        <w:rPr>
          <w:rFonts w:ascii="Arial" w:eastAsia="Tahoma" w:hAnsi="Arial" w:cs="Arial"/>
          <w:b/>
          <w:bCs/>
          <w:iCs/>
          <w:u w:val="single"/>
        </w:rPr>
        <w:t>ANNEXURE –I</w:t>
      </w:r>
    </w:p>
    <w:p w:rsidR="00D331A0" w:rsidRPr="00703D4A" w:rsidRDefault="00D331A0" w:rsidP="00D331A0">
      <w:pPr>
        <w:spacing w:line="238" w:lineRule="exact"/>
        <w:rPr>
          <w:rFonts w:ascii="Arial" w:hAnsi="Arial" w:cs="Arial"/>
          <w:sz w:val="20"/>
          <w:szCs w:val="20"/>
        </w:rPr>
      </w:pPr>
    </w:p>
    <w:p w:rsidR="00D331A0" w:rsidRPr="00703D4A" w:rsidRDefault="00D331A0" w:rsidP="00D331A0">
      <w:pPr>
        <w:ind w:right="60"/>
        <w:jc w:val="center"/>
        <w:rPr>
          <w:rFonts w:ascii="Arial" w:hAnsi="Arial" w:cs="Arial"/>
          <w:sz w:val="20"/>
          <w:szCs w:val="20"/>
        </w:rPr>
      </w:pPr>
      <w:r w:rsidRPr="00703D4A">
        <w:rPr>
          <w:rFonts w:ascii="Arial" w:eastAsia="Tahoma" w:hAnsi="Arial" w:cs="Arial"/>
          <w:b/>
          <w:bCs/>
        </w:rPr>
        <w:t xml:space="preserve">PRICE BID FOR SALE OF OFFICE EQUIPMENTS, </w:t>
      </w:r>
      <w:r w:rsidR="005913BE">
        <w:rPr>
          <w:rFonts w:ascii="Arial" w:eastAsia="Tahoma" w:hAnsi="Arial" w:cs="Arial"/>
          <w:b/>
          <w:bCs/>
        </w:rPr>
        <w:t xml:space="preserve">MOTORCYCLE, </w:t>
      </w:r>
      <w:r w:rsidRPr="00703D4A">
        <w:rPr>
          <w:rFonts w:ascii="Arial" w:eastAsia="Tahoma" w:hAnsi="Arial" w:cs="Arial"/>
          <w:b/>
          <w:bCs/>
        </w:rPr>
        <w:t>FURNITURE &amp; FIXTURES</w:t>
      </w:r>
    </w:p>
    <w:p w:rsidR="00D331A0" w:rsidRPr="00703D4A" w:rsidRDefault="00D331A0" w:rsidP="00D331A0">
      <w:pPr>
        <w:spacing w:line="267" w:lineRule="exact"/>
        <w:rPr>
          <w:rFonts w:ascii="Arial" w:hAnsi="Arial" w:cs="Arial"/>
          <w:sz w:val="20"/>
          <w:szCs w:val="20"/>
        </w:rPr>
      </w:pPr>
    </w:p>
    <w:p w:rsidR="00D331A0" w:rsidRPr="00703D4A" w:rsidRDefault="00D331A0" w:rsidP="00D331A0">
      <w:pPr>
        <w:numPr>
          <w:ilvl w:val="0"/>
          <w:numId w:val="7"/>
        </w:numPr>
        <w:tabs>
          <w:tab w:val="left" w:pos="840"/>
        </w:tabs>
        <w:ind w:left="720" w:hanging="360"/>
        <w:rPr>
          <w:rFonts w:ascii="Arial" w:eastAsia="Tahoma" w:hAnsi="Arial" w:cs="Arial"/>
          <w:b/>
          <w:bCs/>
        </w:rPr>
      </w:pPr>
      <w:r w:rsidRPr="00703D4A">
        <w:rPr>
          <w:rFonts w:ascii="Arial" w:eastAsia="Tahoma" w:hAnsi="Arial" w:cs="Arial"/>
          <w:b/>
          <w:bCs/>
        </w:rPr>
        <w:t>Name of the Bidder:</w:t>
      </w:r>
    </w:p>
    <w:p w:rsidR="00D331A0" w:rsidRPr="00703D4A" w:rsidRDefault="00D331A0" w:rsidP="00D331A0">
      <w:pPr>
        <w:spacing w:line="267" w:lineRule="exact"/>
        <w:rPr>
          <w:rFonts w:ascii="Arial" w:eastAsia="Tahoma" w:hAnsi="Arial" w:cs="Arial"/>
          <w:b/>
          <w:bCs/>
        </w:rPr>
      </w:pPr>
    </w:p>
    <w:p w:rsidR="00D331A0" w:rsidRDefault="00D331A0" w:rsidP="00D331A0">
      <w:pPr>
        <w:numPr>
          <w:ilvl w:val="0"/>
          <w:numId w:val="7"/>
        </w:numPr>
        <w:tabs>
          <w:tab w:val="left" w:pos="840"/>
        </w:tabs>
        <w:ind w:left="720" w:hanging="360"/>
        <w:rPr>
          <w:rFonts w:ascii="Arial" w:eastAsia="Tahoma" w:hAnsi="Arial" w:cs="Arial"/>
          <w:b/>
          <w:bCs/>
        </w:rPr>
      </w:pPr>
      <w:r w:rsidRPr="00703D4A">
        <w:rPr>
          <w:rFonts w:ascii="Arial" w:eastAsia="Tahoma" w:hAnsi="Arial" w:cs="Arial"/>
          <w:b/>
          <w:bCs/>
        </w:rPr>
        <w:t>Address of the Bidder:</w:t>
      </w:r>
      <w:r w:rsidR="00C312C7">
        <w:rPr>
          <w:rFonts w:ascii="Arial" w:eastAsia="Tahoma" w:hAnsi="Arial" w:cs="Arial"/>
          <w:b/>
          <w:bCs/>
        </w:rPr>
        <w:t xml:space="preserve">  </w:t>
      </w:r>
    </w:p>
    <w:p w:rsidR="00C312C7" w:rsidRDefault="00C312C7" w:rsidP="00C312C7">
      <w:pPr>
        <w:pStyle w:val="ListParagraph"/>
        <w:rPr>
          <w:rFonts w:ascii="Arial" w:eastAsia="Tahoma" w:hAnsi="Arial" w:cs="Arial"/>
          <w:b/>
          <w:bCs/>
        </w:rPr>
      </w:pPr>
    </w:p>
    <w:p w:rsidR="00C312C7" w:rsidRDefault="00C312C7" w:rsidP="00D331A0">
      <w:pPr>
        <w:numPr>
          <w:ilvl w:val="0"/>
          <w:numId w:val="7"/>
        </w:numPr>
        <w:tabs>
          <w:tab w:val="left" w:pos="840"/>
        </w:tabs>
        <w:ind w:left="720" w:hanging="360"/>
        <w:rPr>
          <w:rFonts w:ascii="Arial" w:eastAsia="Tahoma" w:hAnsi="Arial" w:cs="Arial"/>
          <w:b/>
          <w:bCs/>
        </w:rPr>
      </w:pPr>
      <w:r>
        <w:rPr>
          <w:rFonts w:ascii="Arial" w:eastAsia="Tahoma" w:hAnsi="Arial" w:cs="Arial"/>
          <w:b/>
          <w:bCs/>
        </w:rPr>
        <w:t>Contact No.  and contact person :</w:t>
      </w:r>
    </w:p>
    <w:p w:rsidR="00C312C7" w:rsidRDefault="00C312C7" w:rsidP="00C312C7">
      <w:pPr>
        <w:pStyle w:val="ListParagraph"/>
        <w:rPr>
          <w:rFonts w:ascii="Arial" w:eastAsia="Tahoma" w:hAnsi="Arial" w:cs="Arial"/>
          <w:b/>
          <w:bCs/>
        </w:rPr>
      </w:pPr>
    </w:p>
    <w:p w:rsidR="00C312C7" w:rsidRDefault="00C312C7" w:rsidP="00D331A0">
      <w:pPr>
        <w:numPr>
          <w:ilvl w:val="0"/>
          <w:numId w:val="7"/>
        </w:numPr>
        <w:tabs>
          <w:tab w:val="left" w:pos="840"/>
        </w:tabs>
        <w:ind w:left="720" w:hanging="360"/>
        <w:rPr>
          <w:rFonts w:ascii="Arial" w:eastAsia="Tahoma" w:hAnsi="Arial" w:cs="Arial"/>
          <w:b/>
          <w:bCs/>
        </w:rPr>
      </w:pPr>
      <w:r>
        <w:rPr>
          <w:rFonts w:ascii="Arial" w:eastAsia="Tahoma" w:hAnsi="Arial" w:cs="Arial"/>
          <w:b/>
          <w:bCs/>
        </w:rPr>
        <w:t xml:space="preserve">PAN </w:t>
      </w:r>
      <w:r w:rsidR="00827D28">
        <w:rPr>
          <w:rFonts w:ascii="Arial" w:eastAsia="Tahoma" w:hAnsi="Arial" w:cs="Arial"/>
          <w:b/>
          <w:bCs/>
        </w:rPr>
        <w:t>/</w:t>
      </w:r>
      <w:r>
        <w:rPr>
          <w:rFonts w:ascii="Arial" w:eastAsia="Tahoma" w:hAnsi="Arial" w:cs="Arial"/>
          <w:b/>
          <w:bCs/>
        </w:rPr>
        <w:t xml:space="preserve"> GST NO. (IF APPLICABLE) :</w:t>
      </w:r>
    </w:p>
    <w:p w:rsidR="00C312C7" w:rsidRDefault="00C312C7" w:rsidP="00C312C7">
      <w:pPr>
        <w:pStyle w:val="ListParagraph"/>
        <w:rPr>
          <w:rFonts w:ascii="Arial" w:eastAsia="Tahoma" w:hAnsi="Arial" w:cs="Arial"/>
          <w:b/>
          <w:bCs/>
        </w:rPr>
      </w:pPr>
    </w:p>
    <w:p w:rsidR="00C312C7" w:rsidRPr="00703D4A" w:rsidRDefault="00C312C7" w:rsidP="00D331A0">
      <w:pPr>
        <w:numPr>
          <w:ilvl w:val="0"/>
          <w:numId w:val="7"/>
        </w:numPr>
        <w:tabs>
          <w:tab w:val="left" w:pos="840"/>
        </w:tabs>
        <w:ind w:left="720" w:hanging="360"/>
        <w:rPr>
          <w:rFonts w:ascii="Arial" w:eastAsia="Tahoma" w:hAnsi="Arial" w:cs="Arial"/>
          <w:b/>
          <w:bCs/>
        </w:rPr>
      </w:pPr>
      <w:r>
        <w:rPr>
          <w:rFonts w:ascii="Arial" w:eastAsia="Tahoma" w:hAnsi="Arial" w:cs="Arial"/>
          <w:b/>
          <w:bCs/>
        </w:rPr>
        <w:t xml:space="preserve">LICENSE </w:t>
      </w:r>
      <w:r w:rsidR="00827D28">
        <w:rPr>
          <w:rFonts w:ascii="Arial" w:eastAsia="Tahoma" w:hAnsi="Arial" w:cs="Arial"/>
          <w:b/>
          <w:bCs/>
        </w:rPr>
        <w:t xml:space="preserve">OF KABADI/AUCTIONEER </w:t>
      </w:r>
      <w:r>
        <w:rPr>
          <w:rFonts w:ascii="Arial" w:eastAsia="Tahoma" w:hAnsi="Arial" w:cs="Arial"/>
          <w:b/>
          <w:bCs/>
        </w:rPr>
        <w:t xml:space="preserve">(IF APPLICABLE) :  </w:t>
      </w:r>
    </w:p>
    <w:p w:rsidR="00D331A0" w:rsidRPr="00703D4A" w:rsidRDefault="00D331A0" w:rsidP="00D331A0">
      <w:pPr>
        <w:spacing w:line="200" w:lineRule="exact"/>
        <w:rPr>
          <w:rFonts w:ascii="Arial" w:hAnsi="Arial" w:cs="Arial"/>
          <w:sz w:val="20"/>
          <w:szCs w:val="20"/>
        </w:rPr>
      </w:pPr>
    </w:p>
    <w:p w:rsidR="00D331A0" w:rsidRPr="00703D4A" w:rsidRDefault="00D331A0" w:rsidP="00D331A0">
      <w:pPr>
        <w:spacing w:line="288" w:lineRule="exact"/>
        <w:rPr>
          <w:rFonts w:ascii="Arial" w:hAnsi="Arial" w:cs="Arial"/>
          <w:sz w:val="20"/>
          <w:szCs w:val="20"/>
        </w:rPr>
      </w:pPr>
    </w:p>
    <w:tbl>
      <w:tblPr>
        <w:tblW w:w="10080" w:type="dxa"/>
        <w:tblInd w:w="10" w:type="dxa"/>
        <w:tblLayout w:type="fixed"/>
        <w:tblCellMar>
          <w:left w:w="0" w:type="dxa"/>
          <w:right w:w="0" w:type="dxa"/>
        </w:tblCellMar>
        <w:tblLook w:val="04A0"/>
      </w:tblPr>
      <w:tblGrid>
        <w:gridCol w:w="660"/>
        <w:gridCol w:w="2310"/>
        <w:gridCol w:w="2010"/>
        <w:gridCol w:w="1590"/>
        <w:gridCol w:w="670"/>
        <w:gridCol w:w="1940"/>
        <w:gridCol w:w="900"/>
      </w:tblGrid>
      <w:tr w:rsidR="00DD0FB2" w:rsidRPr="00703D4A" w:rsidTr="0055682E">
        <w:trPr>
          <w:trHeight w:val="253"/>
        </w:trPr>
        <w:tc>
          <w:tcPr>
            <w:tcW w:w="660" w:type="dxa"/>
            <w:tcBorders>
              <w:top w:val="single" w:sz="8" w:space="0" w:color="auto"/>
              <w:left w:val="single" w:sz="8" w:space="0" w:color="auto"/>
              <w:right w:val="single" w:sz="8" w:space="0" w:color="auto"/>
            </w:tcBorders>
          </w:tcPr>
          <w:p w:rsidR="0055682E" w:rsidRDefault="0055682E" w:rsidP="0055682E">
            <w:pPr>
              <w:jc w:val="center"/>
              <w:rPr>
                <w:rFonts w:ascii="Arial" w:eastAsia="Times New Roman" w:hAnsi="Arial" w:cs="Arial"/>
              </w:rPr>
            </w:pPr>
          </w:p>
          <w:p w:rsidR="00DD0FB2" w:rsidRPr="00703D4A" w:rsidRDefault="00DD0FB2" w:rsidP="0055682E">
            <w:pPr>
              <w:jc w:val="center"/>
              <w:rPr>
                <w:rFonts w:ascii="Arial" w:hAnsi="Arial" w:cs="Arial"/>
                <w:sz w:val="20"/>
                <w:szCs w:val="20"/>
              </w:rPr>
            </w:pPr>
            <w:r w:rsidRPr="00703D4A">
              <w:rPr>
                <w:rFonts w:ascii="Arial" w:eastAsia="Times New Roman" w:hAnsi="Arial" w:cs="Arial"/>
              </w:rPr>
              <w:t>Sl.</w:t>
            </w:r>
            <w:r w:rsidR="0055682E" w:rsidRPr="00703D4A">
              <w:rPr>
                <w:rFonts w:ascii="Arial" w:eastAsia="Times New Roman" w:hAnsi="Arial" w:cs="Arial"/>
              </w:rPr>
              <w:t xml:space="preserve"> No</w:t>
            </w:r>
          </w:p>
        </w:tc>
        <w:tc>
          <w:tcPr>
            <w:tcW w:w="2310" w:type="dxa"/>
            <w:tcBorders>
              <w:top w:val="single" w:sz="8" w:space="0" w:color="auto"/>
              <w:right w:val="single" w:sz="8" w:space="0" w:color="auto"/>
            </w:tcBorders>
          </w:tcPr>
          <w:p w:rsidR="0055682E" w:rsidRDefault="0055682E" w:rsidP="0055682E">
            <w:pPr>
              <w:ind w:left="100"/>
              <w:jc w:val="center"/>
              <w:rPr>
                <w:rFonts w:ascii="Arial" w:eastAsia="Times New Roman" w:hAnsi="Arial" w:cs="Arial"/>
              </w:rPr>
            </w:pPr>
          </w:p>
          <w:p w:rsidR="00DD0FB2" w:rsidRPr="00703D4A" w:rsidRDefault="0055682E" w:rsidP="0055682E">
            <w:pPr>
              <w:ind w:left="100"/>
              <w:jc w:val="center"/>
              <w:rPr>
                <w:rFonts w:ascii="Arial" w:hAnsi="Arial" w:cs="Arial"/>
                <w:sz w:val="20"/>
                <w:szCs w:val="20"/>
              </w:rPr>
            </w:pPr>
            <w:r>
              <w:rPr>
                <w:rFonts w:ascii="Arial" w:eastAsia="Times New Roman" w:hAnsi="Arial" w:cs="Arial"/>
              </w:rPr>
              <w:t>L</w:t>
            </w:r>
            <w:r w:rsidR="00DD0FB2" w:rsidRPr="00703D4A">
              <w:rPr>
                <w:rFonts w:ascii="Arial" w:eastAsia="Times New Roman" w:hAnsi="Arial" w:cs="Arial"/>
              </w:rPr>
              <w:t>ocation</w:t>
            </w:r>
          </w:p>
        </w:tc>
        <w:tc>
          <w:tcPr>
            <w:tcW w:w="2010" w:type="dxa"/>
            <w:tcBorders>
              <w:top w:val="single" w:sz="8" w:space="0" w:color="auto"/>
              <w:right w:val="single" w:sz="8" w:space="0" w:color="auto"/>
            </w:tcBorders>
          </w:tcPr>
          <w:p w:rsidR="00827D28" w:rsidRDefault="00827D28" w:rsidP="00827D28">
            <w:pPr>
              <w:ind w:left="100"/>
              <w:jc w:val="center"/>
              <w:rPr>
                <w:rFonts w:ascii="Arial" w:eastAsia="Times New Roman" w:hAnsi="Arial" w:cs="Arial"/>
              </w:rPr>
            </w:pPr>
          </w:p>
          <w:p w:rsidR="0055682E" w:rsidRDefault="00DD0FB2" w:rsidP="00827D28">
            <w:pPr>
              <w:ind w:left="100"/>
              <w:jc w:val="center"/>
              <w:rPr>
                <w:rFonts w:ascii="Arial" w:eastAsia="Times New Roman" w:hAnsi="Arial" w:cs="Arial"/>
              </w:rPr>
            </w:pPr>
            <w:r w:rsidRPr="00703D4A">
              <w:rPr>
                <w:rFonts w:ascii="Arial" w:eastAsia="Times New Roman" w:hAnsi="Arial" w:cs="Arial"/>
              </w:rPr>
              <w:t>Qty. Available</w:t>
            </w:r>
          </w:p>
          <w:p w:rsidR="00DD0FB2" w:rsidRPr="00703D4A" w:rsidRDefault="0055682E" w:rsidP="00827D28">
            <w:pPr>
              <w:ind w:left="100"/>
              <w:jc w:val="center"/>
              <w:rPr>
                <w:rFonts w:ascii="Arial" w:hAnsi="Arial" w:cs="Arial"/>
                <w:sz w:val="20"/>
                <w:szCs w:val="20"/>
              </w:rPr>
            </w:pPr>
            <w:r w:rsidRPr="00703D4A">
              <w:rPr>
                <w:rFonts w:ascii="Arial" w:eastAsia="Times New Roman" w:hAnsi="Arial" w:cs="Arial"/>
              </w:rPr>
              <w:t>(Approx.)</w:t>
            </w:r>
          </w:p>
        </w:tc>
        <w:tc>
          <w:tcPr>
            <w:tcW w:w="1590" w:type="dxa"/>
            <w:tcBorders>
              <w:top w:val="single" w:sz="8" w:space="0" w:color="auto"/>
            </w:tcBorders>
          </w:tcPr>
          <w:p w:rsidR="0055682E" w:rsidRDefault="0055682E" w:rsidP="0055682E">
            <w:pPr>
              <w:jc w:val="center"/>
              <w:rPr>
                <w:rFonts w:ascii="Arial" w:hAnsi="Arial" w:cs="Arial"/>
                <w:sz w:val="20"/>
                <w:szCs w:val="20"/>
              </w:rPr>
            </w:pPr>
          </w:p>
          <w:p w:rsidR="00DD0FB2" w:rsidRPr="00703D4A" w:rsidRDefault="00DD0FB2" w:rsidP="006E60B9">
            <w:pPr>
              <w:jc w:val="center"/>
              <w:rPr>
                <w:rFonts w:ascii="Arial" w:hAnsi="Arial" w:cs="Arial"/>
                <w:sz w:val="20"/>
                <w:szCs w:val="20"/>
              </w:rPr>
            </w:pPr>
            <w:r>
              <w:rPr>
                <w:rFonts w:ascii="Arial" w:hAnsi="Arial" w:cs="Arial"/>
                <w:sz w:val="20"/>
                <w:szCs w:val="20"/>
              </w:rPr>
              <w:t>PARTICULARS</w:t>
            </w:r>
            <w:r w:rsidR="00827D28">
              <w:rPr>
                <w:rFonts w:ascii="Arial" w:hAnsi="Arial" w:cs="Arial"/>
                <w:sz w:val="20"/>
                <w:szCs w:val="20"/>
              </w:rPr>
              <w:t xml:space="preserve"> OF ITEMS SPECIFY</w:t>
            </w:r>
            <w:r w:rsidR="006E60B9">
              <w:rPr>
                <w:rFonts w:ascii="Arial" w:hAnsi="Arial" w:cs="Arial"/>
                <w:sz w:val="20"/>
                <w:szCs w:val="20"/>
              </w:rPr>
              <w:t>IED IN</w:t>
            </w:r>
            <w:r w:rsidR="00827D28">
              <w:rPr>
                <w:rFonts w:ascii="Arial" w:hAnsi="Arial" w:cs="Arial"/>
                <w:sz w:val="20"/>
                <w:szCs w:val="20"/>
              </w:rPr>
              <w:t xml:space="preserve"> ANNEUXRE ‘I’</w:t>
            </w:r>
          </w:p>
        </w:tc>
        <w:tc>
          <w:tcPr>
            <w:tcW w:w="670" w:type="dxa"/>
            <w:tcBorders>
              <w:top w:val="single" w:sz="8" w:space="0" w:color="auto"/>
              <w:right w:val="single" w:sz="8" w:space="0" w:color="auto"/>
            </w:tcBorders>
          </w:tcPr>
          <w:p w:rsidR="00DD0FB2" w:rsidRPr="00703D4A" w:rsidRDefault="00DD0FB2" w:rsidP="0055682E">
            <w:pPr>
              <w:jc w:val="center"/>
              <w:rPr>
                <w:rFonts w:ascii="Arial" w:hAnsi="Arial" w:cs="Arial"/>
                <w:sz w:val="20"/>
                <w:szCs w:val="20"/>
              </w:rPr>
            </w:pPr>
          </w:p>
        </w:tc>
        <w:tc>
          <w:tcPr>
            <w:tcW w:w="1940" w:type="dxa"/>
            <w:tcBorders>
              <w:top w:val="single" w:sz="8" w:space="0" w:color="auto"/>
            </w:tcBorders>
            <w:vAlign w:val="bottom"/>
          </w:tcPr>
          <w:p w:rsidR="0055682E" w:rsidRDefault="0055682E" w:rsidP="00364F05">
            <w:pPr>
              <w:ind w:left="100"/>
              <w:rPr>
                <w:rFonts w:ascii="Arial" w:hAnsi="Arial" w:cs="Arial"/>
                <w:sz w:val="20"/>
                <w:szCs w:val="20"/>
              </w:rPr>
            </w:pPr>
          </w:p>
          <w:p w:rsidR="00DD0FB2" w:rsidRPr="00703D4A" w:rsidRDefault="00364F05" w:rsidP="00283770">
            <w:pPr>
              <w:ind w:left="100"/>
              <w:rPr>
                <w:rFonts w:ascii="Arial" w:hAnsi="Arial" w:cs="Arial"/>
                <w:sz w:val="20"/>
                <w:szCs w:val="20"/>
              </w:rPr>
            </w:pPr>
            <w:r>
              <w:rPr>
                <w:rFonts w:ascii="Arial" w:hAnsi="Arial" w:cs="Arial"/>
                <w:sz w:val="20"/>
                <w:szCs w:val="20"/>
              </w:rPr>
              <w:t xml:space="preserve">AMOUNT </w:t>
            </w:r>
            <w:r w:rsidR="0055682E">
              <w:rPr>
                <w:rFonts w:ascii="Arial" w:hAnsi="Arial" w:cs="Arial"/>
                <w:sz w:val="20"/>
                <w:szCs w:val="20"/>
              </w:rPr>
              <w:t>(Rs.)</w:t>
            </w:r>
            <w:r w:rsidR="00283770">
              <w:rPr>
                <w:rFonts w:ascii="Arial" w:hAnsi="Arial" w:cs="Arial"/>
                <w:sz w:val="20"/>
                <w:szCs w:val="20"/>
              </w:rPr>
              <w:t xml:space="preserve"> (Non-interest bearing</w:t>
            </w:r>
            <w:r>
              <w:rPr>
                <w:rFonts w:ascii="Arial" w:hAnsi="Arial" w:cs="Arial"/>
                <w:sz w:val="20"/>
                <w:szCs w:val="20"/>
              </w:rPr>
              <w:t xml:space="preserve"> EMD of Rs 10,000/</w:t>
            </w:r>
            <w:r w:rsidR="00283770">
              <w:rPr>
                <w:rFonts w:ascii="Arial" w:hAnsi="Arial" w:cs="Arial"/>
                <w:sz w:val="20"/>
                <w:szCs w:val="20"/>
              </w:rPr>
              <w:t>-</w:t>
            </w:r>
            <w:r>
              <w:rPr>
                <w:rFonts w:ascii="Arial" w:hAnsi="Arial" w:cs="Arial"/>
                <w:sz w:val="20"/>
                <w:szCs w:val="20"/>
              </w:rPr>
              <w:t>) for each Lot</w:t>
            </w:r>
          </w:p>
        </w:tc>
        <w:tc>
          <w:tcPr>
            <w:tcW w:w="900" w:type="dxa"/>
            <w:tcBorders>
              <w:top w:val="single" w:sz="8" w:space="0" w:color="auto"/>
              <w:right w:val="single" w:sz="8" w:space="0" w:color="auto"/>
            </w:tcBorders>
            <w:vAlign w:val="bottom"/>
          </w:tcPr>
          <w:p w:rsidR="00DD0FB2" w:rsidRPr="00703D4A" w:rsidRDefault="00DD0FB2" w:rsidP="00DD0FB2">
            <w:pPr>
              <w:rPr>
                <w:rFonts w:ascii="Arial" w:hAnsi="Arial" w:cs="Arial"/>
                <w:sz w:val="20"/>
                <w:szCs w:val="20"/>
              </w:rPr>
            </w:pPr>
          </w:p>
        </w:tc>
      </w:tr>
      <w:tr w:rsidR="00DD0FB2" w:rsidRPr="00703D4A" w:rsidTr="0055682E">
        <w:trPr>
          <w:trHeight w:val="250"/>
        </w:trPr>
        <w:tc>
          <w:tcPr>
            <w:tcW w:w="660" w:type="dxa"/>
            <w:tcBorders>
              <w:left w:val="single" w:sz="8" w:space="0" w:color="auto"/>
              <w:right w:val="single" w:sz="8" w:space="0" w:color="auto"/>
            </w:tcBorders>
          </w:tcPr>
          <w:p w:rsidR="00DD0FB2" w:rsidRPr="00703D4A" w:rsidRDefault="00DD0FB2" w:rsidP="0055682E">
            <w:pPr>
              <w:spacing w:line="249" w:lineRule="exact"/>
              <w:ind w:left="120"/>
              <w:rPr>
                <w:rFonts w:ascii="Arial" w:hAnsi="Arial" w:cs="Arial"/>
                <w:sz w:val="20"/>
                <w:szCs w:val="20"/>
              </w:rPr>
            </w:pPr>
            <w:r w:rsidRPr="00703D4A">
              <w:rPr>
                <w:rFonts w:ascii="Arial" w:eastAsia="Times New Roman" w:hAnsi="Arial" w:cs="Arial"/>
              </w:rPr>
              <w:t>.</w:t>
            </w:r>
          </w:p>
        </w:tc>
        <w:tc>
          <w:tcPr>
            <w:tcW w:w="2310" w:type="dxa"/>
            <w:tcBorders>
              <w:right w:val="single" w:sz="8" w:space="0" w:color="auto"/>
            </w:tcBorders>
            <w:vAlign w:val="bottom"/>
          </w:tcPr>
          <w:p w:rsidR="00DD0FB2" w:rsidRPr="00703D4A" w:rsidRDefault="00DD0FB2" w:rsidP="002C1D93">
            <w:pPr>
              <w:rPr>
                <w:rFonts w:ascii="Arial" w:hAnsi="Arial" w:cs="Arial"/>
                <w:sz w:val="21"/>
                <w:szCs w:val="21"/>
              </w:rPr>
            </w:pPr>
          </w:p>
        </w:tc>
        <w:tc>
          <w:tcPr>
            <w:tcW w:w="2010" w:type="dxa"/>
            <w:tcBorders>
              <w:right w:val="single" w:sz="8" w:space="0" w:color="auto"/>
            </w:tcBorders>
          </w:tcPr>
          <w:p w:rsidR="00DD0FB2" w:rsidRPr="00703D4A" w:rsidRDefault="00DD0FB2" w:rsidP="00827D28">
            <w:pPr>
              <w:spacing w:line="249" w:lineRule="exact"/>
              <w:ind w:left="100"/>
              <w:jc w:val="center"/>
              <w:rPr>
                <w:rFonts w:ascii="Arial" w:hAnsi="Arial" w:cs="Arial"/>
                <w:sz w:val="20"/>
                <w:szCs w:val="20"/>
              </w:rPr>
            </w:pPr>
          </w:p>
        </w:tc>
        <w:tc>
          <w:tcPr>
            <w:tcW w:w="1590" w:type="dxa"/>
            <w:vAlign w:val="bottom"/>
          </w:tcPr>
          <w:p w:rsidR="00DD0FB2" w:rsidRPr="00703D4A" w:rsidRDefault="00DD0FB2" w:rsidP="00DD0FB2">
            <w:pPr>
              <w:spacing w:line="249" w:lineRule="exact"/>
              <w:rPr>
                <w:rFonts w:ascii="Arial" w:hAnsi="Arial" w:cs="Arial"/>
                <w:sz w:val="20"/>
                <w:szCs w:val="20"/>
              </w:rPr>
            </w:pPr>
          </w:p>
        </w:tc>
        <w:tc>
          <w:tcPr>
            <w:tcW w:w="670" w:type="dxa"/>
            <w:tcBorders>
              <w:right w:val="single" w:sz="8" w:space="0" w:color="auto"/>
            </w:tcBorders>
            <w:vAlign w:val="bottom"/>
          </w:tcPr>
          <w:p w:rsidR="00DD0FB2" w:rsidRPr="00703D4A" w:rsidRDefault="00DD0FB2" w:rsidP="002C1D93">
            <w:pPr>
              <w:rPr>
                <w:rFonts w:ascii="Arial" w:hAnsi="Arial" w:cs="Arial"/>
                <w:sz w:val="21"/>
                <w:szCs w:val="21"/>
              </w:rPr>
            </w:pPr>
          </w:p>
        </w:tc>
        <w:tc>
          <w:tcPr>
            <w:tcW w:w="1940" w:type="dxa"/>
            <w:vAlign w:val="bottom"/>
          </w:tcPr>
          <w:p w:rsidR="00DD0FB2" w:rsidRPr="00703D4A" w:rsidRDefault="00DD0FB2" w:rsidP="002C1D93">
            <w:pPr>
              <w:spacing w:line="249" w:lineRule="exact"/>
              <w:ind w:left="100"/>
              <w:rPr>
                <w:rFonts w:ascii="Arial" w:hAnsi="Arial" w:cs="Arial"/>
                <w:sz w:val="20"/>
                <w:szCs w:val="20"/>
              </w:rPr>
            </w:pPr>
          </w:p>
        </w:tc>
        <w:tc>
          <w:tcPr>
            <w:tcW w:w="900" w:type="dxa"/>
            <w:tcBorders>
              <w:right w:val="single" w:sz="8" w:space="0" w:color="auto"/>
            </w:tcBorders>
            <w:vAlign w:val="bottom"/>
          </w:tcPr>
          <w:p w:rsidR="00DD0FB2" w:rsidRPr="00703D4A" w:rsidRDefault="00DD0FB2" w:rsidP="002C1D93">
            <w:pPr>
              <w:rPr>
                <w:rFonts w:ascii="Arial" w:hAnsi="Arial" w:cs="Arial"/>
                <w:sz w:val="21"/>
                <w:szCs w:val="21"/>
              </w:rPr>
            </w:pPr>
          </w:p>
        </w:tc>
      </w:tr>
      <w:tr w:rsidR="00DD0FB2" w:rsidRPr="00703D4A" w:rsidTr="00827D28">
        <w:trPr>
          <w:trHeight w:val="250"/>
        </w:trPr>
        <w:tc>
          <w:tcPr>
            <w:tcW w:w="660" w:type="dxa"/>
            <w:tcBorders>
              <w:left w:val="single" w:sz="8" w:space="0" w:color="auto"/>
              <w:right w:val="single" w:sz="8" w:space="0" w:color="auto"/>
            </w:tcBorders>
            <w:vAlign w:val="bottom"/>
          </w:tcPr>
          <w:p w:rsidR="00DD0FB2" w:rsidRPr="00703D4A" w:rsidRDefault="00DD0FB2" w:rsidP="002C1D93">
            <w:pPr>
              <w:rPr>
                <w:rFonts w:ascii="Arial" w:hAnsi="Arial" w:cs="Arial"/>
                <w:sz w:val="21"/>
                <w:szCs w:val="21"/>
              </w:rPr>
            </w:pPr>
          </w:p>
        </w:tc>
        <w:tc>
          <w:tcPr>
            <w:tcW w:w="2310" w:type="dxa"/>
            <w:tcBorders>
              <w:right w:val="single" w:sz="8" w:space="0" w:color="auto"/>
            </w:tcBorders>
            <w:vAlign w:val="bottom"/>
          </w:tcPr>
          <w:p w:rsidR="00DD0FB2" w:rsidRPr="00703D4A" w:rsidRDefault="00DD0FB2" w:rsidP="002C1D93">
            <w:pPr>
              <w:rPr>
                <w:rFonts w:ascii="Arial" w:hAnsi="Arial" w:cs="Arial"/>
                <w:sz w:val="21"/>
                <w:szCs w:val="21"/>
              </w:rPr>
            </w:pPr>
          </w:p>
        </w:tc>
        <w:tc>
          <w:tcPr>
            <w:tcW w:w="2010" w:type="dxa"/>
            <w:tcBorders>
              <w:right w:val="single" w:sz="8" w:space="0" w:color="auto"/>
            </w:tcBorders>
            <w:vAlign w:val="bottom"/>
          </w:tcPr>
          <w:p w:rsidR="00DD0FB2" w:rsidRPr="00703D4A" w:rsidRDefault="00DD0FB2" w:rsidP="002C1D93">
            <w:pPr>
              <w:rPr>
                <w:rFonts w:ascii="Arial" w:hAnsi="Arial" w:cs="Arial"/>
                <w:sz w:val="21"/>
                <w:szCs w:val="21"/>
              </w:rPr>
            </w:pPr>
          </w:p>
        </w:tc>
        <w:tc>
          <w:tcPr>
            <w:tcW w:w="1590" w:type="dxa"/>
            <w:vAlign w:val="bottom"/>
          </w:tcPr>
          <w:p w:rsidR="00DD0FB2" w:rsidRPr="00703D4A" w:rsidRDefault="00DD0FB2" w:rsidP="002C1D93">
            <w:pPr>
              <w:rPr>
                <w:rFonts w:ascii="Arial" w:hAnsi="Arial" w:cs="Arial"/>
                <w:sz w:val="21"/>
                <w:szCs w:val="21"/>
              </w:rPr>
            </w:pPr>
          </w:p>
        </w:tc>
        <w:tc>
          <w:tcPr>
            <w:tcW w:w="670" w:type="dxa"/>
            <w:tcBorders>
              <w:right w:val="single" w:sz="8" w:space="0" w:color="auto"/>
            </w:tcBorders>
            <w:vAlign w:val="bottom"/>
          </w:tcPr>
          <w:p w:rsidR="00DD0FB2" w:rsidRPr="00703D4A" w:rsidRDefault="00DD0FB2" w:rsidP="002C1D93">
            <w:pPr>
              <w:rPr>
                <w:rFonts w:ascii="Arial" w:hAnsi="Arial" w:cs="Arial"/>
                <w:sz w:val="21"/>
                <w:szCs w:val="21"/>
              </w:rPr>
            </w:pPr>
          </w:p>
        </w:tc>
        <w:tc>
          <w:tcPr>
            <w:tcW w:w="1940" w:type="dxa"/>
            <w:vAlign w:val="bottom"/>
          </w:tcPr>
          <w:p w:rsidR="00DD0FB2" w:rsidRPr="00703D4A" w:rsidRDefault="00DD0FB2" w:rsidP="002C1D93">
            <w:pPr>
              <w:rPr>
                <w:rFonts w:ascii="Arial" w:hAnsi="Arial" w:cs="Arial"/>
                <w:sz w:val="21"/>
                <w:szCs w:val="21"/>
              </w:rPr>
            </w:pPr>
          </w:p>
        </w:tc>
        <w:tc>
          <w:tcPr>
            <w:tcW w:w="900" w:type="dxa"/>
            <w:tcBorders>
              <w:right w:val="single" w:sz="8" w:space="0" w:color="auto"/>
            </w:tcBorders>
            <w:vAlign w:val="bottom"/>
          </w:tcPr>
          <w:p w:rsidR="00DD0FB2" w:rsidRPr="00703D4A" w:rsidRDefault="00DD0FB2" w:rsidP="002C1D93">
            <w:pPr>
              <w:rPr>
                <w:rFonts w:ascii="Arial" w:hAnsi="Arial" w:cs="Arial"/>
                <w:sz w:val="21"/>
                <w:szCs w:val="21"/>
              </w:rPr>
            </w:pPr>
          </w:p>
        </w:tc>
      </w:tr>
      <w:tr w:rsidR="00DD0FB2" w:rsidRPr="00703D4A" w:rsidTr="00827D28">
        <w:trPr>
          <w:trHeight w:val="245"/>
        </w:trPr>
        <w:tc>
          <w:tcPr>
            <w:tcW w:w="660" w:type="dxa"/>
            <w:tcBorders>
              <w:left w:val="single" w:sz="8" w:space="0" w:color="auto"/>
              <w:right w:val="single" w:sz="8" w:space="0" w:color="auto"/>
            </w:tcBorders>
            <w:vAlign w:val="bottom"/>
          </w:tcPr>
          <w:p w:rsidR="00DD0FB2" w:rsidRPr="00703D4A" w:rsidRDefault="00DD0FB2" w:rsidP="002C1D93">
            <w:pPr>
              <w:rPr>
                <w:rFonts w:ascii="Arial" w:hAnsi="Arial" w:cs="Arial"/>
                <w:sz w:val="21"/>
                <w:szCs w:val="21"/>
              </w:rPr>
            </w:pPr>
          </w:p>
        </w:tc>
        <w:tc>
          <w:tcPr>
            <w:tcW w:w="2310" w:type="dxa"/>
            <w:tcBorders>
              <w:right w:val="single" w:sz="8" w:space="0" w:color="auto"/>
            </w:tcBorders>
            <w:vAlign w:val="bottom"/>
          </w:tcPr>
          <w:p w:rsidR="00DD0FB2" w:rsidRPr="00703D4A" w:rsidRDefault="00DD0FB2" w:rsidP="002C1D93">
            <w:pPr>
              <w:rPr>
                <w:rFonts w:ascii="Arial" w:hAnsi="Arial" w:cs="Arial"/>
                <w:sz w:val="21"/>
                <w:szCs w:val="21"/>
              </w:rPr>
            </w:pPr>
          </w:p>
        </w:tc>
        <w:tc>
          <w:tcPr>
            <w:tcW w:w="2010" w:type="dxa"/>
            <w:tcBorders>
              <w:right w:val="single" w:sz="8" w:space="0" w:color="auto"/>
            </w:tcBorders>
            <w:vAlign w:val="bottom"/>
          </w:tcPr>
          <w:p w:rsidR="00DD0FB2" w:rsidRPr="00703D4A" w:rsidRDefault="00DD0FB2" w:rsidP="002C1D93">
            <w:pPr>
              <w:rPr>
                <w:rFonts w:ascii="Arial" w:hAnsi="Arial" w:cs="Arial"/>
                <w:sz w:val="21"/>
                <w:szCs w:val="21"/>
              </w:rPr>
            </w:pPr>
          </w:p>
        </w:tc>
        <w:tc>
          <w:tcPr>
            <w:tcW w:w="1590" w:type="dxa"/>
            <w:vAlign w:val="bottom"/>
          </w:tcPr>
          <w:p w:rsidR="00DD0FB2" w:rsidRPr="00703D4A" w:rsidRDefault="00DD0FB2" w:rsidP="002C1D93">
            <w:pPr>
              <w:spacing w:line="245" w:lineRule="exact"/>
              <w:ind w:left="100"/>
              <w:rPr>
                <w:rFonts w:ascii="Arial" w:hAnsi="Arial" w:cs="Arial"/>
                <w:sz w:val="20"/>
                <w:szCs w:val="20"/>
              </w:rPr>
            </w:pPr>
          </w:p>
        </w:tc>
        <w:tc>
          <w:tcPr>
            <w:tcW w:w="670" w:type="dxa"/>
            <w:tcBorders>
              <w:right w:val="single" w:sz="8" w:space="0" w:color="auto"/>
            </w:tcBorders>
            <w:vAlign w:val="bottom"/>
          </w:tcPr>
          <w:p w:rsidR="00DD0FB2" w:rsidRPr="00703D4A" w:rsidRDefault="00DD0FB2" w:rsidP="002C1D93">
            <w:pPr>
              <w:rPr>
                <w:rFonts w:ascii="Arial" w:hAnsi="Arial" w:cs="Arial"/>
                <w:sz w:val="21"/>
                <w:szCs w:val="21"/>
              </w:rPr>
            </w:pPr>
          </w:p>
        </w:tc>
        <w:tc>
          <w:tcPr>
            <w:tcW w:w="1940" w:type="dxa"/>
            <w:vAlign w:val="bottom"/>
          </w:tcPr>
          <w:p w:rsidR="00DD0FB2" w:rsidRPr="00703D4A" w:rsidRDefault="00DD0FB2" w:rsidP="002C1D93">
            <w:pPr>
              <w:rPr>
                <w:rFonts w:ascii="Arial" w:hAnsi="Arial" w:cs="Arial"/>
                <w:sz w:val="21"/>
                <w:szCs w:val="21"/>
              </w:rPr>
            </w:pPr>
          </w:p>
        </w:tc>
        <w:tc>
          <w:tcPr>
            <w:tcW w:w="900" w:type="dxa"/>
            <w:tcBorders>
              <w:right w:val="single" w:sz="8" w:space="0" w:color="auto"/>
            </w:tcBorders>
            <w:vAlign w:val="bottom"/>
          </w:tcPr>
          <w:p w:rsidR="00DD0FB2" w:rsidRPr="00703D4A" w:rsidRDefault="00DD0FB2" w:rsidP="002C1D93">
            <w:pPr>
              <w:rPr>
                <w:rFonts w:ascii="Arial" w:hAnsi="Arial" w:cs="Arial"/>
                <w:sz w:val="21"/>
                <w:szCs w:val="21"/>
              </w:rPr>
            </w:pPr>
          </w:p>
        </w:tc>
      </w:tr>
      <w:tr w:rsidR="00DD0FB2" w:rsidRPr="00703D4A" w:rsidTr="0055682E">
        <w:trPr>
          <w:trHeight w:val="80"/>
        </w:trPr>
        <w:tc>
          <w:tcPr>
            <w:tcW w:w="660" w:type="dxa"/>
            <w:tcBorders>
              <w:left w:val="single" w:sz="8" w:space="0" w:color="auto"/>
              <w:bottom w:val="single" w:sz="8" w:space="0" w:color="auto"/>
              <w:right w:val="single" w:sz="8" w:space="0" w:color="auto"/>
            </w:tcBorders>
            <w:vAlign w:val="bottom"/>
          </w:tcPr>
          <w:p w:rsidR="00DD0FB2" w:rsidRPr="00703D4A" w:rsidRDefault="00DD0FB2" w:rsidP="002C1D93">
            <w:pPr>
              <w:rPr>
                <w:rFonts w:ascii="Arial" w:hAnsi="Arial" w:cs="Arial"/>
                <w:sz w:val="21"/>
                <w:szCs w:val="21"/>
              </w:rPr>
            </w:pPr>
          </w:p>
        </w:tc>
        <w:tc>
          <w:tcPr>
            <w:tcW w:w="2310" w:type="dxa"/>
            <w:tcBorders>
              <w:bottom w:val="single" w:sz="8" w:space="0" w:color="auto"/>
              <w:right w:val="single" w:sz="8" w:space="0" w:color="auto"/>
            </w:tcBorders>
            <w:vAlign w:val="bottom"/>
          </w:tcPr>
          <w:p w:rsidR="00DD0FB2" w:rsidRPr="00703D4A" w:rsidRDefault="00DD0FB2" w:rsidP="002C1D93">
            <w:pPr>
              <w:rPr>
                <w:rFonts w:ascii="Arial" w:hAnsi="Arial" w:cs="Arial"/>
                <w:sz w:val="21"/>
                <w:szCs w:val="21"/>
              </w:rPr>
            </w:pPr>
          </w:p>
        </w:tc>
        <w:tc>
          <w:tcPr>
            <w:tcW w:w="2010" w:type="dxa"/>
            <w:tcBorders>
              <w:bottom w:val="single" w:sz="8" w:space="0" w:color="auto"/>
              <w:right w:val="single" w:sz="8" w:space="0" w:color="auto"/>
            </w:tcBorders>
            <w:vAlign w:val="bottom"/>
          </w:tcPr>
          <w:p w:rsidR="00DD0FB2" w:rsidRPr="00703D4A" w:rsidRDefault="00DD0FB2" w:rsidP="002C1D93">
            <w:pPr>
              <w:rPr>
                <w:rFonts w:ascii="Arial" w:hAnsi="Arial" w:cs="Arial"/>
                <w:sz w:val="21"/>
                <w:szCs w:val="21"/>
              </w:rPr>
            </w:pPr>
          </w:p>
        </w:tc>
        <w:tc>
          <w:tcPr>
            <w:tcW w:w="1590" w:type="dxa"/>
            <w:tcBorders>
              <w:bottom w:val="single" w:sz="8" w:space="0" w:color="auto"/>
            </w:tcBorders>
            <w:vAlign w:val="bottom"/>
          </w:tcPr>
          <w:p w:rsidR="00DD0FB2" w:rsidRPr="00703D4A" w:rsidRDefault="00DD0FB2" w:rsidP="002C1D93">
            <w:pPr>
              <w:rPr>
                <w:rFonts w:ascii="Arial" w:hAnsi="Arial" w:cs="Arial"/>
                <w:sz w:val="21"/>
                <w:szCs w:val="21"/>
              </w:rPr>
            </w:pPr>
          </w:p>
        </w:tc>
        <w:tc>
          <w:tcPr>
            <w:tcW w:w="670" w:type="dxa"/>
            <w:tcBorders>
              <w:bottom w:val="single" w:sz="8" w:space="0" w:color="auto"/>
              <w:right w:val="single" w:sz="8" w:space="0" w:color="auto"/>
            </w:tcBorders>
            <w:vAlign w:val="bottom"/>
          </w:tcPr>
          <w:p w:rsidR="00DD0FB2" w:rsidRPr="00703D4A" w:rsidRDefault="00DD0FB2" w:rsidP="002C1D93">
            <w:pPr>
              <w:rPr>
                <w:rFonts w:ascii="Arial" w:hAnsi="Arial" w:cs="Arial"/>
                <w:sz w:val="21"/>
                <w:szCs w:val="21"/>
              </w:rPr>
            </w:pPr>
          </w:p>
        </w:tc>
        <w:tc>
          <w:tcPr>
            <w:tcW w:w="1940" w:type="dxa"/>
            <w:tcBorders>
              <w:bottom w:val="single" w:sz="8" w:space="0" w:color="auto"/>
            </w:tcBorders>
            <w:vAlign w:val="bottom"/>
          </w:tcPr>
          <w:p w:rsidR="00DD0FB2" w:rsidRPr="00703D4A" w:rsidRDefault="00DD0FB2" w:rsidP="002C1D93">
            <w:pPr>
              <w:rPr>
                <w:rFonts w:ascii="Arial" w:hAnsi="Arial" w:cs="Arial"/>
                <w:sz w:val="21"/>
                <w:szCs w:val="21"/>
              </w:rPr>
            </w:pPr>
          </w:p>
        </w:tc>
        <w:tc>
          <w:tcPr>
            <w:tcW w:w="900" w:type="dxa"/>
            <w:tcBorders>
              <w:bottom w:val="single" w:sz="8" w:space="0" w:color="auto"/>
              <w:right w:val="single" w:sz="8" w:space="0" w:color="auto"/>
            </w:tcBorders>
            <w:vAlign w:val="bottom"/>
          </w:tcPr>
          <w:p w:rsidR="00DD0FB2" w:rsidRPr="00703D4A" w:rsidRDefault="00DD0FB2" w:rsidP="002C1D93">
            <w:pPr>
              <w:rPr>
                <w:rFonts w:ascii="Arial" w:hAnsi="Arial" w:cs="Arial"/>
                <w:sz w:val="21"/>
                <w:szCs w:val="21"/>
              </w:rPr>
            </w:pPr>
          </w:p>
        </w:tc>
      </w:tr>
      <w:tr w:rsidR="00DD0FB2" w:rsidRPr="00703D4A" w:rsidTr="00827D28">
        <w:trPr>
          <w:trHeight w:val="234"/>
        </w:trPr>
        <w:tc>
          <w:tcPr>
            <w:tcW w:w="660" w:type="dxa"/>
            <w:tcBorders>
              <w:left w:val="single" w:sz="8" w:space="0" w:color="auto"/>
              <w:right w:val="single" w:sz="8" w:space="0" w:color="auto"/>
            </w:tcBorders>
          </w:tcPr>
          <w:p w:rsidR="00DD0FB2" w:rsidRDefault="00DD0FB2" w:rsidP="00BA30EB">
            <w:pPr>
              <w:spacing w:line="233" w:lineRule="exact"/>
              <w:ind w:left="120"/>
              <w:rPr>
                <w:rFonts w:ascii="Arial" w:eastAsia="Times New Roman" w:hAnsi="Arial" w:cs="Arial"/>
              </w:rPr>
            </w:pPr>
          </w:p>
          <w:p w:rsidR="00DD0FB2" w:rsidRPr="00703D4A" w:rsidRDefault="00DD0FB2" w:rsidP="00BA30EB">
            <w:pPr>
              <w:spacing w:line="233" w:lineRule="exact"/>
              <w:ind w:left="120"/>
              <w:rPr>
                <w:rFonts w:ascii="Arial" w:hAnsi="Arial" w:cs="Arial"/>
                <w:sz w:val="20"/>
                <w:szCs w:val="20"/>
              </w:rPr>
            </w:pPr>
            <w:r w:rsidRPr="00703D4A">
              <w:rPr>
                <w:rFonts w:ascii="Arial" w:eastAsia="Times New Roman" w:hAnsi="Arial" w:cs="Arial"/>
              </w:rPr>
              <w:t>1</w:t>
            </w:r>
            <w:r>
              <w:rPr>
                <w:rFonts w:ascii="Arial" w:eastAsia="Times New Roman" w:hAnsi="Arial" w:cs="Arial"/>
              </w:rPr>
              <w:t>.</w:t>
            </w:r>
          </w:p>
        </w:tc>
        <w:tc>
          <w:tcPr>
            <w:tcW w:w="2310" w:type="dxa"/>
            <w:tcBorders>
              <w:right w:val="single" w:sz="8" w:space="0" w:color="auto"/>
            </w:tcBorders>
          </w:tcPr>
          <w:p w:rsidR="00DD0FB2" w:rsidRDefault="00DD0FB2" w:rsidP="00BA30EB">
            <w:pPr>
              <w:spacing w:line="233" w:lineRule="exact"/>
              <w:ind w:left="100"/>
              <w:rPr>
                <w:rFonts w:ascii="Arial" w:hAnsi="Arial" w:cs="Arial"/>
                <w:sz w:val="20"/>
                <w:szCs w:val="20"/>
              </w:rPr>
            </w:pPr>
          </w:p>
          <w:p w:rsidR="00DD0FB2" w:rsidRPr="00703D4A" w:rsidRDefault="00DD0FB2" w:rsidP="00BA30EB">
            <w:pPr>
              <w:spacing w:line="233" w:lineRule="exact"/>
              <w:ind w:left="100"/>
              <w:rPr>
                <w:rFonts w:ascii="Arial" w:hAnsi="Arial" w:cs="Arial"/>
                <w:sz w:val="20"/>
                <w:szCs w:val="20"/>
              </w:rPr>
            </w:pPr>
            <w:r w:rsidRPr="00703D4A">
              <w:rPr>
                <w:rFonts w:ascii="Arial" w:hAnsi="Arial" w:cs="Arial"/>
                <w:sz w:val="20"/>
                <w:szCs w:val="20"/>
              </w:rPr>
              <w:t>MMTC LIMITED,</w:t>
            </w:r>
          </w:p>
          <w:p w:rsidR="00DD0FB2" w:rsidRPr="00703D4A" w:rsidRDefault="00DD0FB2" w:rsidP="00BA30EB">
            <w:pPr>
              <w:spacing w:line="233" w:lineRule="exact"/>
              <w:ind w:left="100"/>
              <w:rPr>
                <w:rFonts w:ascii="Arial" w:hAnsi="Arial" w:cs="Arial"/>
                <w:sz w:val="20"/>
                <w:szCs w:val="20"/>
              </w:rPr>
            </w:pPr>
            <w:r w:rsidRPr="00703D4A">
              <w:rPr>
                <w:rFonts w:ascii="Arial" w:hAnsi="Arial" w:cs="Arial"/>
                <w:sz w:val="20"/>
                <w:szCs w:val="20"/>
              </w:rPr>
              <w:t>2</w:t>
            </w:r>
            <w:r w:rsidRPr="00703D4A">
              <w:rPr>
                <w:rFonts w:ascii="Arial" w:hAnsi="Arial" w:cs="Arial"/>
                <w:sz w:val="20"/>
                <w:szCs w:val="20"/>
                <w:vertAlign w:val="superscript"/>
              </w:rPr>
              <w:t>ND</w:t>
            </w:r>
            <w:r w:rsidRPr="00703D4A">
              <w:rPr>
                <w:rFonts w:ascii="Arial" w:hAnsi="Arial" w:cs="Arial"/>
                <w:sz w:val="20"/>
                <w:szCs w:val="20"/>
              </w:rPr>
              <w:t xml:space="preserve"> &amp; 3</w:t>
            </w:r>
            <w:r w:rsidRPr="00703D4A">
              <w:rPr>
                <w:rFonts w:ascii="Arial" w:hAnsi="Arial" w:cs="Arial"/>
                <w:sz w:val="20"/>
                <w:szCs w:val="20"/>
                <w:vertAlign w:val="superscript"/>
              </w:rPr>
              <w:t>RD</w:t>
            </w:r>
            <w:r w:rsidRPr="00703D4A">
              <w:rPr>
                <w:rFonts w:ascii="Arial" w:hAnsi="Arial" w:cs="Arial"/>
                <w:sz w:val="20"/>
                <w:szCs w:val="20"/>
              </w:rPr>
              <w:t xml:space="preserve"> FLOOR, </w:t>
            </w:r>
          </w:p>
          <w:p w:rsidR="00DD0FB2" w:rsidRPr="00703D4A" w:rsidRDefault="00DD0FB2" w:rsidP="00BA30EB">
            <w:pPr>
              <w:spacing w:line="233" w:lineRule="exact"/>
              <w:ind w:left="100"/>
              <w:rPr>
                <w:rFonts w:ascii="Arial" w:hAnsi="Arial" w:cs="Arial"/>
                <w:sz w:val="20"/>
                <w:szCs w:val="20"/>
              </w:rPr>
            </w:pPr>
            <w:r w:rsidRPr="00703D4A">
              <w:rPr>
                <w:rFonts w:ascii="Arial" w:hAnsi="Arial" w:cs="Arial"/>
                <w:sz w:val="20"/>
                <w:szCs w:val="20"/>
              </w:rPr>
              <w:t>COLACO BUILDING,</w:t>
            </w:r>
          </w:p>
          <w:p w:rsidR="00DD0FB2" w:rsidRPr="00703D4A" w:rsidRDefault="00DD0FB2" w:rsidP="00BA30EB">
            <w:pPr>
              <w:spacing w:line="249" w:lineRule="exact"/>
              <w:ind w:left="100"/>
              <w:rPr>
                <w:rFonts w:ascii="Arial" w:hAnsi="Arial" w:cs="Arial"/>
                <w:sz w:val="20"/>
                <w:szCs w:val="20"/>
              </w:rPr>
            </w:pPr>
            <w:r w:rsidRPr="00703D4A">
              <w:rPr>
                <w:rFonts w:ascii="Arial" w:hAnsi="Arial" w:cs="Arial"/>
                <w:sz w:val="20"/>
                <w:szCs w:val="20"/>
              </w:rPr>
              <w:t>SWATANTRA PATH, VASCO DA GAMA,</w:t>
            </w:r>
          </w:p>
          <w:p w:rsidR="00DD0FB2" w:rsidRPr="00703D4A" w:rsidRDefault="00DD0FB2" w:rsidP="00BA30EB">
            <w:pPr>
              <w:spacing w:line="233" w:lineRule="exact"/>
              <w:ind w:left="100"/>
              <w:rPr>
                <w:rFonts w:ascii="Arial" w:hAnsi="Arial" w:cs="Arial"/>
                <w:sz w:val="20"/>
                <w:szCs w:val="20"/>
              </w:rPr>
            </w:pPr>
            <w:r w:rsidRPr="00703D4A">
              <w:rPr>
                <w:rFonts w:ascii="Arial" w:hAnsi="Arial" w:cs="Arial"/>
                <w:sz w:val="20"/>
                <w:szCs w:val="20"/>
              </w:rPr>
              <w:t>GOA – 403802.</w:t>
            </w:r>
          </w:p>
        </w:tc>
        <w:tc>
          <w:tcPr>
            <w:tcW w:w="2010" w:type="dxa"/>
            <w:tcBorders>
              <w:right w:val="single" w:sz="8" w:space="0" w:color="auto"/>
            </w:tcBorders>
          </w:tcPr>
          <w:p w:rsidR="00DD0FB2" w:rsidRDefault="00DD0FB2" w:rsidP="00BA30EB">
            <w:pPr>
              <w:spacing w:line="233" w:lineRule="exact"/>
              <w:ind w:left="100"/>
              <w:rPr>
                <w:rFonts w:ascii="Arial" w:hAnsi="Arial" w:cs="Arial"/>
                <w:sz w:val="20"/>
                <w:szCs w:val="20"/>
              </w:rPr>
            </w:pPr>
          </w:p>
          <w:p w:rsidR="00DD0FB2" w:rsidRPr="00703D4A" w:rsidRDefault="00DD0FB2" w:rsidP="00420613">
            <w:pPr>
              <w:spacing w:line="233" w:lineRule="exact"/>
              <w:ind w:left="100"/>
              <w:rPr>
                <w:rFonts w:ascii="Arial" w:hAnsi="Arial" w:cs="Arial"/>
                <w:sz w:val="20"/>
                <w:szCs w:val="20"/>
              </w:rPr>
            </w:pPr>
            <w:r w:rsidRPr="00703D4A">
              <w:rPr>
                <w:rFonts w:ascii="Arial" w:hAnsi="Arial" w:cs="Arial"/>
                <w:sz w:val="20"/>
                <w:szCs w:val="20"/>
              </w:rPr>
              <w:t xml:space="preserve">ANNEXURE </w:t>
            </w:r>
            <w:r>
              <w:rPr>
                <w:rFonts w:ascii="Arial" w:hAnsi="Arial" w:cs="Arial"/>
                <w:sz w:val="20"/>
                <w:szCs w:val="20"/>
              </w:rPr>
              <w:t>, SCHEDULE OF ASSETS FOR DISPOSAL AT GOA OFFICE</w:t>
            </w:r>
          </w:p>
        </w:tc>
        <w:tc>
          <w:tcPr>
            <w:tcW w:w="1590" w:type="dxa"/>
            <w:vAlign w:val="bottom"/>
          </w:tcPr>
          <w:p w:rsidR="00DD0FB2" w:rsidRDefault="00DD0FB2" w:rsidP="00BA30EB">
            <w:pPr>
              <w:jc w:val="center"/>
              <w:rPr>
                <w:rFonts w:ascii="Arial" w:hAnsi="Arial" w:cs="Arial"/>
                <w:sz w:val="20"/>
                <w:szCs w:val="20"/>
              </w:rPr>
            </w:pPr>
          </w:p>
          <w:p w:rsidR="00DD0FB2" w:rsidRDefault="00DD0FB2" w:rsidP="00BA30EB">
            <w:pPr>
              <w:jc w:val="center"/>
              <w:rPr>
                <w:rFonts w:ascii="Arial" w:hAnsi="Arial" w:cs="Arial"/>
                <w:sz w:val="20"/>
                <w:szCs w:val="20"/>
              </w:rPr>
            </w:pPr>
            <w:r>
              <w:rPr>
                <w:rFonts w:ascii="Arial" w:hAnsi="Arial" w:cs="Arial"/>
                <w:sz w:val="20"/>
                <w:szCs w:val="20"/>
              </w:rPr>
              <w:t>ANNEXURE</w:t>
            </w:r>
            <w:r w:rsidR="0055682E">
              <w:rPr>
                <w:rFonts w:ascii="Arial" w:hAnsi="Arial" w:cs="Arial"/>
                <w:sz w:val="20"/>
                <w:szCs w:val="20"/>
              </w:rPr>
              <w:t xml:space="preserve"> </w:t>
            </w:r>
            <w:r w:rsidR="00827D28">
              <w:rPr>
                <w:rFonts w:ascii="Arial" w:hAnsi="Arial" w:cs="Arial"/>
                <w:sz w:val="20"/>
                <w:szCs w:val="20"/>
              </w:rPr>
              <w:t>’I’</w:t>
            </w:r>
          </w:p>
          <w:p w:rsidR="00DD0FB2" w:rsidRDefault="00DD0FB2" w:rsidP="00BA30EB">
            <w:pPr>
              <w:jc w:val="center"/>
              <w:rPr>
                <w:rFonts w:ascii="Arial" w:hAnsi="Arial" w:cs="Arial"/>
                <w:sz w:val="20"/>
                <w:szCs w:val="20"/>
              </w:rPr>
            </w:pPr>
          </w:p>
          <w:p w:rsidR="00DD0FB2" w:rsidRDefault="00DD0FB2" w:rsidP="00BA30EB">
            <w:pPr>
              <w:jc w:val="center"/>
              <w:rPr>
                <w:rFonts w:ascii="Arial" w:hAnsi="Arial" w:cs="Arial"/>
                <w:sz w:val="20"/>
                <w:szCs w:val="20"/>
              </w:rPr>
            </w:pPr>
            <w:r>
              <w:rPr>
                <w:rFonts w:ascii="Arial" w:hAnsi="Arial" w:cs="Arial"/>
                <w:sz w:val="20"/>
                <w:szCs w:val="20"/>
              </w:rPr>
              <w:t>A,</w:t>
            </w:r>
          </w:p>
          <w:p w:rsidR="00DD0FB2" w:rsidRDefault="00DD0FB2" w:rsidP="00BA30EB">
            <w:pPr>
              <w:jc w:val="center"/>
              <w:rPr>
                <w:rFonts w:ascii="Arial" w:hAnsi="Arial" w:cs="Arial"/>
                <w:sz w:val="20"/>
                <w:szCs w:val="20"/>
              </w:rPr>
            </w:pPr>
          </w:p>
          <w:p w:rsidR="00DD0FB2" w:rsidRDefault="00DD0FB2" w:rsidP="00BA30EB">
            <w:pPr>
              <w:jc w:val="center"/>
              <w:rPr>
                <w:rFonts w:ascii="Arial" w:hAnsi="Arial" w:cs="Arial"/>
                <w:sz w:val="20"/>
                <w:szCs w:val="20"/>
              </w:rPr>
            </w:pPr>
            <w:r>
              <w:rPr>
                <w:rFonts w:ascii="Arial" w:hAnsi="Arial" w:cs="Arial"/>
                <w:sz w:val="20"/>
                <w:szCs w:val="20"/>
              </w:rPr>
              <w:t xml:space="preserve"> B,</w:t>
            </w:r>
          </w:p>
          <w:p w:rsidR="00DD0FB2" w:rsidRDefault="00DD0FB2" w:rsidP="00BA30EB">
            <w:pPr>
              <w:jc w:val="center"/>
              <w:rPr>
                <w:rFonts w:ascii="Arial" w:hAnsi="Arial" w:cs="Arial"/>
                <w:sz w:val="20"/>
                <w:szCs w:val="20"/>
              </w:rPr>
            </w:pPr>
          </w:p>
          <w:p w:rsidR="00DD0FB2" w:rsidRDefault="00DD0FB2" w:rsidP="00BA30EB">
            <w:pPr>
              <w:jc w:val="center"/>
              <w:rPr>
                <w:rFonts w:ascii="Arial" w:hAnsi="Arial" w:cs="Arial"/>
                <w:sz w:val="20"/>
                <w:szCs w:val="20"/>
              </w:rPr>
            </w:pPr>
            <w:r>
              <w:rPr>
                <w:rFonts w:ascii="Arial" w:hAnsi="Arial" w:cs="Arial"/>
                <w:sz w:val="20"/>
                <w:szCs w:val="20"/>
              </w:rPr>
              <w:t>C,</w:t>
            </w:r>
          </w:p>
          <w:p w:rsidR="00DD0FB2" w:rsidRDefault="00DD0FB2" w:rsidP="00BA30EB">
            <w:pPr>
              <w:jc w:val="center"/>
              <w:rPr>
                <w:rFonts w:ascii="Arial" w:hAnsi="Arial" w:cs="Arial"/>
                <w:sz w:val="20"/>
                <w:szCs w:val="20"/>
              </w:rPr>
            </w:pPr>
          </w:p>
          <w:p w:rsidR="00DD0FB2" w:rsidRPr="00703D4A" w:rsidRDefault="00DD0FB2" w:rsidP="00BA30EB">
            <w:pPr>
              <w:jc w:val="center"/>
              <w:rPr>
                <w:rFonts w:ascii="Arial" w:hAnsi="Arial" w:cs="Arial"/>
                <w:sz w:val="20"/>
                <w:szCs w:val="20"/>
              </w:rPr>
            </w:pPr>
            <w:r>
              <w:rPr>
                <w:rFonts w:ascii="Arial" w:hAnsi="Arial" w:cs="Arial"/>
                <w:sz w:val="20"/>
                <w:szCs w:val="20"/>
              </w:rPr>
              <w:t>D</w:t>
            </w:r>
          </w:p>
        </w:tc>
        <w:tc>
          <w:tcPr>
            <w:tcW w:w="670" w:type="dxa"/>
            <w:tcBorders>
              <w:right w:val="single" w:sz="8" w:space="0" w:color="auto"/>
            </w:tcBorders>
            <w:vAlign w:val="bottom"/>
          </w:tcPr>
          <w:p w:rsidR="00DD0FB2" w:rsidRPr="00703D4A" w:rsidRDefault="00DD0FB2" w:rsidP="00BA30EB">
            <w:pPr>
              <w:jc w:val="center"/>
              <w:rPr>
                <w:rFonts w:ascii="Arial" w:hAnsi="Arial" w:cs="Arial"/>
                <w:sz w:val="20"/>
                <w:szCs w:val="20"/>
              </w:rPr>
            </w:pPr>
          </w:p>
        </w:tc>
        <w:tc>
          <w:tcPr>
            <w:tcW w:w="1940" w:type="dxa"/>
            <w:vAlign w:val="bottom"/>
          </w:tcPr>
          <w:p w:rsidR="00DD0FB2" w:rsidRPr="00703D4A" w:rsidRDefault="00DD0FB2" w:rsidP="002C1D93">
            <w:pPr>
              <w:rPr>
                <w:rFonts w:ascii="Arial" w:hAnsi="Arial" w:cs="Arial"/>
                <w:sz w:val="20"/>
                <w:szCs w:val="20"/>
              </w:rPr>
            </w:pPr>
          </w:p>
        </w:tc>
        <w:tc>
          <w:tcPr>
            <w:tcW w:w="900" w:type="dxa"/>
            <w:tcBorders>
              <w:right w:val="single" w:sz="8" w:space="0" w:color="auto"/>
            </w:tcBorders>
            <w:vAlign w:val="bottom"/>
          </w:tcPr>
          <w:p w:rsidR="00DD0FB2" w:rsidRPr="00703D4A" w:rsidRDefault="00DD0FB2" w:rsidP="002C1D93">
            <w:pPr>
              <w:rPr>
                <w:rFonts w:ascii="Arial" w:hAnsi="Arial" w:cs="Arial"/>
                <w:sz w:val="20"/>
                <w:szCs w:val="20"/>
              </w:rPr>
            </w:pPr>
          </w:p>
        </w:tc>
      </w:tr>
      <w:tr w:rsidR="00DD0FB2" w:rsidRPr="00703D4A" w:rsidTr="00827D28">
        <w:trPr>
          <w:trHeight w:val="250"/>
        </w:trPr>
        <w:tc>
          <w:tcPr>
            <w:tcW w:w="660" w:type="dxa"/>
            <w:tcBorders>
              <w:left w:val="single" w:sz="8" w:space="0" w:color="auto"/>
              <w:right w:val="single" w:sz="8" w:space="0" w:color="auto"/>
            </w:tcBorders>
            <w:vAlign w:val="bottom"/>
          </w:tcPr>
          <w:p w:rsidR="00DD0FB2" w:rsidRPr="00703D4A" w:rsidRDefault="00DD0FB2" w:rsidP="002C1D93">
            <w:pPr>
              <w:rPr>
                <w:rFonts w:ascii="Arial" w:hAnsi="Arial" w:cs="Arial"/>
                <w:sz w:val="21"/>
                <w:szCs w:val="21"/>
              </w:rPr>
            </w:pPr>
          </w:p>
        </w:tc>
        <w:tc>
          <w:tcPr>
            <w:tcW w:w="2310" w:type="dxa"/>
            <w:tcBorders>
              <w:right w:val="single" w:sz="8" w:space="0" w:color="auto"/>
            </w:tcBorders>
          </w:tcPr>
          <w:p w:rsidR="00DD0FB2" w:rsidRPr="00703D4A" w:rsidRDefault="00DD0FB2" w:rsidP="00BA30EB">
            <w:pPr>
              <w:spacing w:line="249" w:lineRule="exact"/>
              <w:ind w:left="100"/>
              <w:rPr>
                <w:rFonts w:ascii="Arial" w:hAnsi="Arial" w:cs="Arial"/>
                <w:sz w:val="20"/>
                <w:szCs w:val="20"/>
              </w:rPr>
            </w:pPr>
            <w:r w:rsidRPr="00703D4A">
              <w:rPr>
                <w:rFonts w:ascii="Arial" w:hAnsi="Arial" w:cs="Arial"/>
                <w:sz w:val="20"/>
                <w:szCs w:val="20"/>
              </w:rPr>
              <w:t xml:space="preserve"> </w:t>
            </w:r>
          </w:p>
        </w:tc>
        <w:tc>
          <w:tcPr>
            <w:tcW w:w="2010" w:type="dxa"/>
            <w:tcBorders>
              <w:right w:val="single" w:sz="8" w:space="0" w:color="auto"/>
            </w:tcBorders>
            <w:vAlign w:val="bottom"/>
          </w:tcPr>
          <w:p w:rsidR="00DD0FB2" w:rsidRPr="00703D4A" w:rsidRDefault="00DD0FB2" w:rsidP="002C1D93">
            <w:pPr>
              <w:spacing w:line="227" w:lineRule="exact"/>
              <w:ind w:right="692"/>
              <w:jc w:val="right"/>
              <w:rPr>
                <w:rFonts w:ascii="Arial" w:hAnsi="Arial" w:cs="Arial"/>
                <w:sz w:val="20"/>
                <w:szCs w:val="20"/>
              </w:rPr>
            </w:pPr>
          </w:p>
        </w:tc>
        <w:tc>
          <w:tcPr>
            <w:tcW w:w="1590" w:type="dxa"/>
            <w:vAlign w:val="bottom"/>
          </w:tcPr>
          <w:p w:rsidR="00DD0FB2" w:rsidRPr="00703D4A" w:rsidRDefault="00DD0FB2" w:rsidP="002C1D93">
            <w:pPr>
              <w:rPr>
                <w:rFonts w:ascii="Arial" w:hAnsi="Arial" w:cs="Arial"/>
                <w:sz w:val="21"/>
                <w:szCs w:val="21"/>
              </w:rPr>
            </w:pPr>
          </w:p>
        </w:tc>
        <w:tc>
          <w:tcPr>
            <w:tcW w:w="670" w:type="dxa"/>
            <w:tcBorders>
              <w:right w:val="single" w:sz="8" w:space="0" w:color="auto"/>
            </w:tcBorders>
            <w:vAlign w:val="bottom"/>
          </w:tcPr>
          <w:p w:rsidR="00DD0FB2" w:rsidRPr="00703D4A" w:rsidRDefault="00DD0FB2" w:rsidP="002C1D93">
            <w:pPr>
              <w:rPr>
                <w:rFonts w:ascii="Arial" w:hAnsi="Arial" w:cs="Arial"/>
                <w:sz w:val="21"/>
                <w:szCs w:val="21"/>
              </w:rPr>
            </w:pPr>
          </w:p>
        </w:tc>
        <w:tc>
          <w:tcPr>
            <w:tcW w:w="1940" w:type="dxa"/>
            <w:vAlign w:val="bottom"/>
          </w:tcPr>
          <w:p w:rsidR="00DD0FB2" w:rsidRPr="00703D4A" w:rsidRDefault="00DD0FB2" w:rsidP="002C1D93">
            <w:pPr>
              <w:rPr>
                <w:rFonts w:ascii="Arial" w:hAnsi="Arial" w:cs="Arial"/>
                <w:sz w:val="21"/>
                <w:szCs w:val="21"/>
              </w:rPr>
            </w:pPr>
          </w:p>
        </w:tc>
        <w:tc>
          <w:tcPr>
            <w:tcW w:w="900" w:type="dxa"/>
            <w:tcBorders>
              <w:right w:val="single" w:sz="8" w:space="0" w:color="auto"/>
            </w:tcBorders>
            <w:vAlign w:val="bottom"/>
          </w:tcPr>
          <w:p w:rsidR="00DD0FB2" w:rsidRPr="00703D4A" w:rsidRDefault="00DD0FB2" w:rsidP="002C1D93">
            <w:pPr>
              <w:rPr>
                <w:rFonts w:ascii="Arial" w:hAnsi="Arial" w:cs="Arial"/>
                <w:sz w:val="21"/>
                <w:szCs w:val="21"/>
              </w:rPr>
            </w:pPr>
          </w:p>
        </w:tc>
      </w:tr>
      <w:tr w:rsidR="00DD0FB2" w:rsidRPr="00703D4A" w:rsidTr="00827D28">
        <w:trPr>
          <w:trHeight w:val="251"/>
        </w:trPr>
        <w:tc>
          <w:tcPr>
            <w:tcW w:w="660" w:type="dxa"/>
            <w:tcBorders>
              <w:left w:val="single" w:sz="8" w:space="0" w:color="auto"/>
              <w:bottom w:val="single" w:sz="8" w:space="0" w:color="auto"/>
              <w:right w:val="single" w:sz="8" w:space="0" w:color="auto"/>
            </w:tcBorders>
            <w:vAlign w:val="bottom"/>
          </w:tcPr>
          <w:p w:rsidR="00DD0FB2" w:rsidRPr="00703D4A" w:rsidRDefault="00DD0FB2" w:rsidP="002C1D93">
            <w:pPr>
              <w:rPr>
                <w:rFonts w:ascii="Arial" w:hAnsi="Arial" w:cs="Arial"/>
                <w:sz w:val="21"/>
                <w:szCs w:val="21"/>
              </w:rPr>
            </w:pPr>
          </w:p>
        </w:tc>
        <w:tc>
          <w:tcPr>
            <w:tcW w:w="2310" w:type="dxa"/>
            <w:tcBorders>
              <w:bottom w:val="single" w:sz="8" w:space="0" w:color="auto"/>
              <w:right w:val="single" w:sz="8" w:space="0" w:color="auto"/>
            </w:tcBorders>
            <w:vAlign w:val="bottom"/>
          </w:tcPr>
          <w:p w:rsidR="00DD0FB2" w:rsidRPr="00703D4A" w:rsidRDefault="00DD0FB2" w:rsidP="002C1D93">
            <w:pPr>
              <w:rPr>
                <w:rFonts w:ascii="Arial" w:hAnsi="Arial" w:cs="Arial"/>
                <w:sz w:val="21"/>
                <w:szCs w:val="21"/>
              </w:rPr>
            </w:pPr>
          </w:p>
        </w:tc>
        <w:tc>
          <w:tcPr>
            <w:tcW w:w="2010" w:type="dxa"/>
            <w:tcBorders>
              <w:bottom w:val="single" w:sz="8" w:space="0" w:color="auto"/>
              <w:right w:val="single" w:sz="8" w:space="0" w:color="auto"/>
            </w:tcBorders>
            <w:vAlign w:val="bottom"/>
          </w:tcPr>
          <w:p w:rsidR="00DD0FB2" w:rsidRPr="00703D4A" w:rsidRDefault="00DD0FB2" w:rsidP="002C1D93">
            <w:pPr>
              <w:rPr>
                <w:rFonts w:ascii="Arial" w:hAnsi="Arial" w:cs="Arial"/>
                <w:sz w:val="21"/>
                <w:szCs w:val="21"/>
              </w:rPr>
            </w:pPr>
          </w:p>
        </w:tc>
        <w:tc>
          <w:tcPr>
            <w:tcW w:w="1590" w:type="dxa"/>
            <w:tcBorders>
              <w:bottom w:val="single" w:sz="8" w:space="0" w:color="auto"/>
            </w:tcBorders>
            <w:vAlign w:val="bottom"/>
          </w:tcPr>
          <w:p w:rsidR="00DD0FB2" w:rsidRPr="00703D4A" w:rsidRDefault="00DD0FB2" w:rsidP="002C1D93">
            <w:pPr>
              <w:rPr>
                <w:rFonts w:ascii="Arial" w:hAnsi="Arial" w:cs="Arial"/>
                <w:sz w:val="21"/>
                <w:szCs w:val="21"/>
              </w:rPr>
            </w:pPr>
          </w:p>
        </w:tc>
        <w:tc>
          <w:tcPr>
            <w:tcW w:w="670" w:type="dxa"/>
            <w:tcBorders>
              <w:bottom w:val="single" w:sz="8" w:space="0" w:color="auto"/>
              <w:right w:val="single" w:sz="8" w:space="0" w:color="auto"/>
            </w:tcBorders>
            <w:vAlign w:val="bottom"/>
          </w:tcPr>
          <w:p w:rsidR="00DD0FB2" w:rsidRPr="00703D4A" w:rsidRDefault="00DD0FB2" w:rsidP="002C1D93">
            <w:pPr>
              <w:rPr>
                <w:rFonts w:ascii="Arial" w:hAnsi="Arial" w:cs="Arial"/>
                <w:sz w:val="21"/>
                <w:szCs w:val="21"/>
              </w:rPr>
            </w:pPr>
          </w:p>
        </w:tc>
        <w:tc>
          <w:tcPr>
            <w:tcW w:w="1940" w:type="dxa"/>
            <w:tcBorders>
              <w:bottom w:val="single" w:sz="8" w:space="0" w:color="auto"/>
            </w:tcBorders>
            <w:vAlign w:val="bottom"/>
          </w:tcPr>
          <w:p w:rsidR="00DD0FB2" w:rsidRPr="00703D4A" w:rsidRDefault="00DD0FB2" w:rsidP="002C1D93">
            <w:pPr>
              <w:rPr>
                <w:rFonts w:ascii="Arial" w:hAnsi="Arial" w:cs="Arial"/>
                <w:sz w:val="21"/>
                <w:szCs w:val="21"/>
              </w:rPr>
            </w:pPr>
          </w:p>
        </w:tc>
        <w:tc>
          <w:tcPr>
            <w:tcW w:w="900" w:type="dxa"/>
            <w:tcBorders>
              <w:bottom w:val="single" w:sz="8" w:space="0" w:color="auto"/>
              <w:right w:val="single" w:sz="8" w:space="0" w:color="auto"/>
            </w:tcBorders>
            <w:vAlign w:val="bottom"/>
          </w:tcPr>
          <w:p w:rsidR="00DD0FB2" w:rsidRPr="00703D4A" w:rsidRDefault="00DD0FB2" w:rsidP="002C1D93">
            <w:pPr>
              <w:rPr>
                <w:rFonts w:ascii="Arial" w:hAnsi="Arial" w:cs="Arial"/>
                <w:sz w:val="21"/>
                <w:szCs w:val="21"/>
              </w:rPr>
            </w:pPr>
          </w:p>
        </w:tc>
      </w:tr>
    </w:tbl>
    <w:p w:rsidR="00D331A0" w:rsidRPr="00703D4A" w:rsidRDefault="00827D28" w:rsidP="00D331A0">
      <w:pPr>
        <w:spacing w:line="200" w:lineRule="exact"/>
        <w:rPr>
          <w:rFonts w:ascii="Arial" w:hAnsi="Arial" w:cs="Arial"/>
          <w:sz w:val="20"/>
          <w:szCs w:val="20"/>
        </w:rPr>
      </w:pPr>
      <w:r>
        <w:rPr>
          <w:rFonts w:ascii="Arial" w:hAnsi="Arial" w:cs="Arial"/>
          <w:sz w:val="20"/>
          <w:szCs w:val="20"/>
        </w:rPr>
        <w:t>I have inspected the site/items and agree to abide by terms &amp; conditions of the tender.</w:t>
      </w:r>
    </w:p>
    <w:p w:rsidR="00D331A0" w:rsidRDefault="00D331A0" w:rsidP="00D331A0">
      <w:pPr>
        <w:spacing w:line="200" w:lineRule="exact"/>
        <w:rPr>
          <w:rFonts w:ascii="Arial" w:hAnsi="Arial" w:cs="Arial"/>
          <w:sz w:val="20"/>
          <w:szCs w:val="20"/>
        </w:rPr>
      </w:pPr>
    </w:p>
    <w:p w:rsidR="00BA30EB" w:rsidRDefault="00BA30EB" w:rsidP="00D331A0">
      <w:pPr>
        <w:spacing w:line="200" w:lineRule="exact"/>
        <w:rPr>
          <w:rFonts w:ascii="Arial" w:hAnsi="Arial" w:cs="Arial"/>
          <w:sz w:val="20"/>
          <w:szCs w:val="20"/>
        </w:rPr>
      </w:pPr>
    </w:p>
    <w:p w:rsidR="00BA30EB" w:rsidRDefault="00BA30EB" w:rsidP="00D331A0">
      <w:pPr>
        <w:spacing w:line="200" w:lineRule="exact"/>
        <w:rPr>
          <w:rFonts w:ascii="Arial" w:hAnsi="Arial" w:cs="Arial"/>
          <w:sz w:val="20"/>
          <w:szCs w:val="20"/>
        </w:rPr>
      </w:pPr>
    </w:p>
    <w:p w:rsidR="00827D28" w:rsidRPr="00703D4A" w:rsidRDefault="00827D28" w:rsidP="00D331A0">
      <w:pPr>
        <w:spacing w:line="200" w:lineRule="exact"/>
        <w:rPr>
          <w:rFonts w:ascii="Arial" w:hAnsi="Arial" w:cs="Arial"/>
          <w:sz w:val="20"/>
          <w:szCs w:val="20"/>
        </w:rPr>
      </w:pPr>
    </w:p>
    <w:p w:rsidR="00D331A0" w:rsidRPr="00703D4A" w:rsidRDefault="00D331A0" w:rsidP="00D331A0">
      <w:pPr>
        <w:spacing w:line="200" w:lineRule="exact"/>
        <w:rPr>
          <w:rFonts w:ascii="Arial" w:hAnsi="Arial" w:cs="Arial"/>
          <w:sz w:val="20"/>
          <w:szCs w:val="20"/>
        </w:rPr>
      </w:pPr>
    </w:p>
    <w:p w:rsidR="00D331A0" w:rsidRPr="00703D4A" w:rsidRDefault="00D331A0" w:rsidP="00D331A0">
      <w:pPr>
        <w:spacing w:line="206" w:lineRule="exact"/>
        <w:rPr>
          <w:rFonts w:ascii="Arial" w:hAnsi="Arial" w:cs="Arial"/>
          <w:sz w:val="20"/>
          <w:szCs w:val="20"/>
        </w:rPr>
      </w:pPr>
    </w:p>
    <w:p w:rsidR="00D331A0" w:rsidRPr="00703D4A" w:rsidRDefault="00D331A0" w:rsidP="00D331A0">
      <w:pPr>
        <w:ind w:right="180"/>
        <w:jc w:val="right"/>
        <w:rPr>
          <w:rFonts w:ascii="Arial" w:hAnsi="Arial" w:cs="Arial"/>
          <w:sz w:val="20"/>
          <w:szCs w:val="20"/>
        </w:rPr>
      </w:pPr>
      <w:r w:rsidRPr="00703D4A">
        <w:rPr>
          <w:rFonts w:ascii="Arial" w:eastAsia="Tahoma" w:hAnsi="Arial" w:cs="Arial"/>
          <w:b/>
          <w:bCs/>
        </w:rPr>
        <w:t>Signature of the Proprietor/Partner/Director</w:t>
      </w:r>
    </w:p>
    <w:p w:rsidR="00D331A0" w:rsidRPr="00703D4A" w:rsidRDefault="00D331A0" w:rsidP="00D331A0">
      <w:pPr>
        <w:spacing w:line="238" w:lineRule="auto"/>
        <w:ind w:left="6620"/>
        <w:rPr>
          <w:rFonts w:ascii="Arial" w:hAnsi="Arial" w:cs="Arial"/>
          <w:sz w:val="20"/>
          <w:szCs w:val="20"/>
        </w:rPr>
      </w:pPr>
      <w:r w:rsidRPr="00703D4A">
        <w:rPr>
          <w:rFonts w:ascii="Arial" w:eastAsia="Tahoma" w:hAnsi="Arial" w:cs="Arial"/>
          <w:b/>
          <w:bCs/>
        </w:rPr>
        <w:t>With Stamp &amp; Seal of the Firm</w:t>
      </w:r>
    </w:p>
    <w:p w:rsidR="00D331A0" w:rsidRPr="00703D4A" w:rsidRDefault="00D331A0" w:rsidP="00D331A0">
      <w:pPr>
        <w:spacing w:line="200" w:lineRule="exact"/>
        <w:rPr>
          <w:rFonts w:ascii="Arial" w:hAnsi="Arial" w:cs="Arial"/>
          <w:sz w:val="20"/>
          <w:szCs w:val="20"/>
        </w:rPr>
      </w:pPr>
    </w:p>
    <w:p w:rsidR="00D331A0" w:rsidRPr="00703D4A" w:rsidRDefault="00D331A0" w:rsidP="00D331A0">
      <w:pPr>
        <w:spacing w:line="200" w:lineRule="exact"/>
        <w:rPr>
          <w:rFonts w:ascii="Arial" w:hAnsi="Arial" w:cs="Arial"/>
          <w:sz w:val="20"/>
          <w:szCs w:val="20"/>
        </w:rPr>
      </w:pPr>
    </w:p>
    <w:p w:rsidR="00D331A0" w:rsidRPr="00703D4A" w:rsidRDefault="00D331A0" w:rsidP="00D331A0">
      <w:pPr>
        <w:spacing w:line="200" w:lineRule="exact"/>
        <w:rPr>
          <w:rFonts w:ascii="Arial" w:hAnsi="Arial" w:cs="Arial"/>
          <w:sz w:val="20"/>
          <w:szCs w:val="20"/>
        </w:rPr>
      </w:pPr>
    </w:p>
    <w:p w:rsidR="00D331A0" w:rsidRDefault="00D55898" w:rsidP="00D331A0">
      <w:pPr>
        <w:spacing w:line="201" w:lineRule="exact"/>
        <w:rPr>
          <w:rFonts w:ascii="Arial" w:hAnsi="Arial" w:cs="Arial"/>
          <w:sz w:val="20"/>
          <w:szCs w:val="20"/>
        </w:rPr>
      </w:pPr>
      <w:r>
        <w:rPr>
          <w:rFonts w:ascii="Arial" w:hAnsi="Arial" w:cs="Arial"/>
          <w:sz w:val="20"/>
          <w:szCs w:val="20"/>
        </w:rPr>
        <w:t>Place:</w:t>
      </w:r>
    </w:p>
    <w:p w:rsidR="00D55898" w:rsidRPr="00703D4A" w:rsidRDefault="00D55898" w:rsidP="00D331A0">
      <w:pPr>
        <w:spacing w:line="201" w:lineRule="exact"/>
        <w:rPr>
          <w:rFonts w:ascii="Arial" w:hAnsi="Arial" w:cs="Arial"/>
          <w:sz w:val="20"/>
          <w:szCs w:val="20"/>
        </w:rPr>
      </w:pPr>
      <w:proofErr w:type="gramStart"/>
      <w:r>
        <w:rPr>
          <w:rFonts w:ascii="Arial" w:hAnsi="Arial" w:cs="Arial"/>
          <w:sz w:val="20"/>
          <w:szCs w:val="20"/>
        </w:rPr>
        <w:t>Date :</w:t>
      </w:r>
      <w:proofErr w:type="gramEnd"/>
    </w:p>
    <w:p w:rsidR="00D331A0" w:rsidRPr="00703D4A" w:rsidRDefault="00D331A0" w:rsidP="00D331A0">
      <w:pPr>
        <w:ind w:left="120"/>
        <w:rPr>
          <w:rFonts w:ascii="Arial" w:hAnsi="Arial" w:cs="Arial"/>
          <w:sz w:val="20"/>
          <w:szCs w:val="20"/>
        </w:rPr>
      </w:pPr>
      <w:r w:rsidRPr="00703D4A">
        <w:rPr>
          <w:rFonts w:ascii="Arial" w:eastAsia="Tahoma" w:hAnsi="Arial" w:cs="Arial"/>
        </w:rPr>
        <w:t>----------------------------------------------------------------------------------------------------------------------------</w:t>
      </w:r>
    </w:p>
    <w:p w:rsidR="00D331A0" w:rsidRPr="00703D4A" w:rsidRDefault="00D331A0" w:rsidP="00D331A0">
      <w:pPr>
        <w:spacing w:line="200" w:lineRule="exact"/>
        <w:rPr>
          <w:rFonts w:ascii="Arial" w:hAnsi="Arial" w:cs="Arial"/>
          <w:sz w:val="20"/>
          <w:szCs w:val="20"/>
        </w:rPr>
      </w:pPr>
    </w:p>
    <w:p w:rsidR="00D331A0" w:rsidRDefault="00D331A0" w:rsidP="00D331A0">
      <w:pPr>
        <w:spacing w:line="200" w:lineRule="exact"/>
        <w:rPr>
          <w:rFonts w:ascii="Arial" w:hAnsi="Arial" w:cs="Arial"/>
          <w:sz w:val="20"/>
          <w:szCs w:val="20"/>
        </w:rPr>
      </w:pPr>
    </w:p>
    <w:p w:rsidR="009E2D0F" w:rsidRDefault="009E2D0F" w:rsidP="00D331A0">
      <w:pPr>
        <w:spacing w:line="200" w:lineRule="exact"/>
        <w:rPr>
          <w:rFonts w:ascii="Arial" w:hAnsi="Arial" w:cs="Arial"/>
          <w:sz w:val="20"/>
          <w:szCs w:val="20"/>
        </w:rPr>
      </w:pPr>
    </w:p>
    <w:p w:rsidR="009E2D0F" w:rsidRDefault="009E2D0F" w:rsidP="00D331A0">
      <w:pPr>
        <w:spacing w:line="200" w:lineRule="exact"/>
        <w:rPr>
          <w:rFonts w:ascii="Arial" w:hAnsi="Arial" w:cs="Arial"/>
          <w:sz w:val="20"/>
          <w:szCs w:val="20"/>
        </w:rPr>
      </w:pPr>
    </w:p>
    <w:p w:rsidR="009E2D0F" w:rsidRDefault="009E2D0F" w:rsidP="00D331A0">
      <w:pPr>
        <w:spacing w:line="200" w:lineRule="exact"/>
        <w:rPr>
          <w:rFonts w:ascii="Arial" w:hAnsi="Arial" w:cs="Arial"/>
          <w:sz w:val="20"/>
          <w:szCs w:val="20"/>
        </w:rPr>
      </w:pPr>
    </w:p>
    <w:p w:rsidR="009E2D0F" w:rsidRDefault="009E2D0F" w:rsidP="00D331A0">
      <w:pPr>
        <w:spacing w:line="200" w:lineRule="exact"/>
        <w:rPr>
          <w:rFonts w:ascii="Arial" w:hAnsi="Arial" w:cs="Arial"/>
          <w:sz w:val="20"/>
          <w:szCs w:val="20"/>
        </w:rPr>
      </w:pPr>
    </w:p>
    <w:p w:rsidR="009E2D0F" w:rsidRDefault="009E2D0F" w:rsidP="00D331A0">
      <w:pPr>
        <w:spacing w:line="200" w:lineRule="exact"/>
        <w:rPr>
          <w:rFonts w:ascii="Arial" w:hAnsi="Arial" w:cs="Arial"/>
          <w:sz w:val="20"/>
          <w:szCs w:val="20"/>
        </w:rPr>
      </w:pPr>
    </w:p>
    <w:p w:rsidR="009E2D0F" w:rsidRPr="00703D4A" w:rsidRDefault="009E2D0F" w:rsidP="00D331A0">
      <w:pPr>
        <w:spacing w:line="200" w:lineRule="exact"/>
        <w:rPr>
          <w:rFonts w:ascii="Arial" w:hAnsi="Arial" w:cs="Arial"/>
          <w:sz w:val="20"/>
          <w:szCs w:val="20"/>
        </w:rPr>
      </w:pPr>
    </w:p>
    <w:p w:rsidR="00D331A0" w:rsidRPr="00703D4A" w:rsidRDefault="00D331A0" w:rsidP="00D331A0">
      <w:pPr>
        <w:spacing w:line="200" w:lineRule="exact"/>
        <w:rPr>
          <w:rFonts w:ascii="Arial" w:hAnsi="Arial" w:cs="Arial"/>
          <w:sz w:val="20"/>
          <w:szCs w:val="20"/>
        </w:rPr>
      </w:pPr>
    </w:p>
    <w:p w:rsidR="00D331A0" w:rsidRDefault="00D331A0" w:rsidP="00D331A0">
      <w:pPr>
        <w:ind w:right="60"/>
        <w:jc w:val="center"/>
        <w:rPr>
          <w:rFonts w:ascii="Arial" w:eastAsia="Calibri" w:hAnsi="Arial" w:cs="Arial"/>
        </w:rPr>
      </w:pPr>
      <w:r w:rsidRPr="00703D4A">
        <w:rPr>
          <w:rFonts w:ascii="Arial" w:eastAsia="Calibri" w:hAnsi="Arial" w:cs="Arial"/>
        </w:rPr>
        <w:t>4</w:t>
      </w:r>
    </w:p>
    <w:sectPr w:rsidR="00D331A0" w:rsidSect="00D331A0">
      <w:pgSz w:w="11907" w:h="16839" w:code="9"/>
      <w:pgMar w:top="1440" w:right="640" w:bottom="924" w:left="1040" w:header="0" w:footer="0" w:gutter="0"/>
      <w:cols w:space="720" w:equalWidth="0">
        <w:col w:w="10560"/>
      </w:cols>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458F54C"/>
    <w:lvl w:ilvl="0" w:tplc="2CFAEA6A">
      <w:start w:val="1"/>
      <w:numFmt w:val="decimal"/>
      <w:lvlText w:val="%1."/>
      <w:lvlJc w:val="left"/>
    </w:lvl>
    <w:lvl w:ilvl="1" w:tplc="ABFC7E34">
      <w:numFmt w:val="decimal"/>
      <w:lvlText w:val=""/>
      <w:lvlJc w:val="left"/>
    </w:lvl>
    <w:lvl w:ilvl="2" w:tplc="F78C769E">
      <w:numFmt w:val="decimal"/>
      <w:lvlText w:val=""/>
      <w:lvlJc w:val="left"/>
    </w:lvl>
    <w:lvl w:ilvl="3" w:tplc="EC4A50C4">
      <w:numFmt w:val="decimal"/>
      <w:lvlText w:val=""/>
      <w:lvlJc w:val="left"/>
    </w:lvl>
    <w:lvl w:ilvl="4" w:tplc="C97C54C8">
      <w:numFmt w:val="decimal"/>
      <w:lvlText w:val=""/>
      <w:lvlJc w:val="left"/>
    </w:lvl>
    <w:lvl w:ilvl="5" w:tplc="02EA37BE">
      <w:numFmt w:val="decimal"/>
      <w:lvlText w:val=""/>
      <w:lvlJc w:val="left"/>
    </w:lvl>
    <w:lvl w:ilvl="6" w:tplc="F0D81230">
      <w:numFmt w:val="decimal"/>
      <w:lvlText w:val=""/>
      <w:lvlJc w:val="left"/>
    </w:lvl>
    <w:lvl w:ilvl="7" w:tplc="010C8112">
      <w:numFmt w:val="decimal"/>
      <w:lvlText w:val=""/>
      <w:lvlJc w:val="left"/>
    </w:lvl>
    <w:lvl w:ilvl="8" w:tplc="12D26044">
      <w:numFmt w:val="decimal"/>
      <w:lvlText w:val=""/>
      <w:lvlJc w:val="left"/>
    </w:lvl>
  </w:abstractNum>
  <w:abstractNum w:abstractNumId="1">
    <w:nsid w:val="00000BB3"/>
    <w:multiLevelType w:val="hybridMultilevel"/>
    <w:tmpl w:val="AF18CA9C"/>
    <w:lvl w:ilvl="0" w:tplc="0FBC1538">
      <w:start w:val="1"/>
      <w:numFmt w:val="decimal"/>
      <w:lvlText w:val="%1."/>
      <w:lvlJc w:val="left"/>
    </w:lvl>
    <w:lvl w:ilvl="1" w:tplc="41EA358C">
      <w:numFmt w:val="decimal"/>
      <w:lvlText w:val=""/>
      <w:lvlJc w:val="left"/>
    </w:lvl>
    <w:lvl w:ilvl="2" w:tplc="9AC03470">
      <w:numFmt w:val="decimal"/>
      <w:lvlText w:val=""/>
      <w:lvlJc w:val="left"/>
    </w:lvl>
    <w:lvl w:ilvl="3" w:tplc="F44E0544">
      <w:numFmt w:val="decimal"/>
      <w:lvlText w:val=""/>
      <w:lvlJc w:val="left"/>
    </w:lvl>
    <w:lvl w:ilvl="4" w:tplc="617A0E12">
      <w:numFmt w:val="decimal"/>
      <w:lvlText w:val=""/>
      <w:lvlJc w:val="left"/>
    </w:lvl>
    <w:lvl w:ilvl="5" w:tplc="153E491E">
      <w:numFmt w:val="decimal"/>
      <w:lvlText w:val=""/>
      <w:lvlJc w:val="left"/>
    </w:lvl>
    <w:lvl w:ilvl="6" w:tplc="76FC17AE">
      <w:numFmt w:val="decimal"/>
      <w:lvlText w:val=""/>
      <w:lvlJc w:val="left"/>
    </w:lvl>
    <w:lvl w:ilvl="7" w:tplc="B1F6C40E">
      <w:numFmt w:val="decimal"/>
      <w:lvlText w:val=""/>
      <w:lvlJc w:val="left"/>
    </w:lvl>
    <w:lvl w:ilvl="8" w:tplc="CAD04918">
      <w:numFmt w:val="decimal"/>
      <w:lvlText w:val=""/>
      <w:lvlJc w:val="left"/>
    </w:lvl>
  </w:abstractNum>
  <w:abstractNum w:abstractNumId="2">
    <w:nsid w:val="00000F3E"/>
    <w:multiLevelType w:val="hybridMultilevel"/>
    <w:tmpl w:val="6F9ACEEE"/>
    <w:lvl w:ilvl="0" w:tplc="35A6A5F2">
      <w:start w:val="22"/>
      <w:numFmt w:val="decimal"/>
      <w:lvlText w:val="%1."/>
      <w:lvlJc w:val="left"/>
    </w:lvl>
    <w:lvl w:ilvl="1" w:tplc="DAA6A236">
      <w:numFmt w:val="decimal"/>
      <w:lvlText w:val=""/>
      <w:lvlJc w:val="left"/>
    </w:lvl>
    <w:lvl w:ilvl="2" w:tplc="722C7AFC">
      <w:numFmt w:val="decimal"/>
      <w:lvlText w:val=""/>
      <w:lvlJc w:val="left"/>
    </w:lvl>
    <w:lvl w:ilvl="3" w:tplc="A1C22D5C">
      <w:numFmt w:val="decimal"/>
      <w:lvlText w:val=""/>
      <w:lvlJc w:val="left"/>
    </w:lvl>
    <w:lvl w:ilvl="4" w:tplc="9A5415BE">
      <w:numFmt w:val="decimal"/>
      <w:lvlText w:val=""/>
      <w:lvlJc w:val="left"/>
    </w:lvl>
    <w:lvl w:ilvl="5" w:tplc="90E635BA">
      <w:numFmt w:val="decimal"/>
      <w:lvlText w:val=""/>
      <w:lvlJc w:val="left"/>
    </w:lvl>
    <w:lvl w:ilvl="6" w:tplc="ACEC4F72">
      <w:numFmt w:val="decimal"/>
      <w:lvlText w:val=""/>
      <w:lvlJc w:val="left"/>
    </w:lvl>
    <w:lvl w:ilvl="7" w:tplc="46E87FD2">
      <w:numFmt w:val="decimal"/>
      <w:lvlText w:val=""/>
      <w:lvlJc w:val="left"/>
    </w:lvl>
    <w:lvl w:ilvl="8" w:tplc="F8BC099C">
      <w:numFmt w:val="decimal"/>
      <w:lvlText w:val=""/>
      <w:lvlJc w:val="left"/>
    </w:lvl>
  </w:abstractNum>
  <w:abstractNum w:abstractNumId="3">
    <w:nsid w:val="000012DB"/>
    <w:multiLevelType w:val="hybridMultilevel"/>
    <w:tmpl w:val="C63EEF7A"/>
    <w:lvl w:ilvl="0" w:tplc="A09AAC78">
      <w:start w:val="12"/>
      <w:numFmt w:val="decimal"/>
      <w:lvlText w:val="%1."/>
      <w:lvlJc w:val="left"/>
    </w:lvl>
    <w:lvl w:ilvl="1" w:tplc="06682FF8">
      <w:numFmt w:val="decimal"/>
      <w:lvlText w:val=""/>
      <w:lvlJc w:val="left"/>
    </w:lvl>
    <w:lvl w:ilvl="2" w:tplc="B3F6814A">
      <w:numFmt w:val="decimal"/>
      <w:lvlText w:val=""/>
      <w:lvlJc w:val="left"/>
    </w:lvl>
    <w:lvl w:ilvl="3" w:tplc="648E25C2">
      <w:numFmt w:val="decimal"/>
      <w:lvlText w:val=""/>
      <w:lvlJc w:val="left"/>
    </w:lvl>
    <w:lvl w:ilvl="4" w:tplc="EE1AFAB0">
      <w:numFmt w:val="decimal"/>
      <w:lvlText w:val=""/>
      <w:lvlJc w:val="left"/>
    </w:lvl>
    <w:lvl w:ilvl="5" w:tplc="F858CE68">
      <w:numFmt w:val="decimal"/>
      <w:lvlText w:val=""/>
      <w:lvlJc w:val="left"/>
    </w:lvl>
    <w:lvl w:ilvl="6" w:tplc="EA7C1F3C">
      <w:numFmt w:val="decimal"/>
      <w:lvlText w:val=""/>
      <w:lvlJc w:val="left"/>
    </w:lvl>
    <w:lvl w:ilvl="7" w:tplc="CAA6DDCA">
      <w:numFmt w:val="decimal"/>
      <w:lvlText w:val=""/>
      <w:lvlJc w:val="left"/>
    </w:lvl>
    <w:lvl w:ilvl="8" w:tplc="1DA811C6">
      <w:numFmt w:val="decimal"/>
      <w:lvlText w:val=""/>
      <w:lvlJc w:val="left"/>
    </w:lvl>
  </w:abstractNum>
  <w:abstractNum w:abstractNumId="4">
    <w:nsid w:val="0000153C"/>
    <w:multiLevelType w:val="hybridMultilevel"/>
    <w:tmpl w:val="35D6BA48"/>
    <w:lvl w:ilvl="0" w:tplc="D3FE6330">
      <w:start w:val="15"/>
      <w:numFmt w:val="decimal"/>
      <w:lvlText w:val="%1."/>
      <w:lvlJc w:val="left"/>
    </w:lvl>
    <w:lvl w:ilvl="1" w:tplc="89BA1E54">
      <w:numFmt w:val="decimal"/>
      <w:lvlText w:val=""/>
      <w:lvlJc w:val="left"/>
    </w:lvl>
    <w:lvl w:ilvl="2" w:tplc="E5882FEC">
      <w:numFmt w:val="decimal"/>
      <w:lvlText w:val=""/>
      <w:lvlJc w:val="left"/>
    </w:lvl>
    <w:lvl w:ilvl="3" w:tplc="D4DC97E2">
      <w:numFmt w:val="decimal"/>
      <w:lvlText w:val=""/>
      <w:lvlJc w:val="left"/>
    </w:lvl>
    <w:lvl w:ilvl="4" w:tplc="27705F2C">
      <w:numFmt w:val="decimal"/>
      <w:lvlText w:val=""/>
      <w:lvlJc w:val="left"/>
    </w:lvl>
    <w:lvl w:ilvl="5" w:tplc="869A5C62">
      <w:numFmt w:val="decimal"/>
      <w:lvlText w:val=""/>
      <w:lvlJc w:val="left"/>
    </w:lvl>
    <w:lvl w:ilvl="6" w:tplc="A1500F3A">
      <w:numFmt w:val="decimal"/>
      <w:lvlText w:val=""/>
      <w:lvlJc w:val="left"/>
    </w:lvl>
    <w:lvl w:ilvl="7" w:tplc="60784642">
      <w:numFmt w:val="decimal"/>
      <w:lvlText w:val=""/>
      <w:lvlJc w:val="left"/>
    </w:lvl>
    <w:lvl w:ilvl="8" w:tplc="B098402A">
      <w:numFmt w:val="decimal"/>
      <w:lvlText w:val=""/>
      <w:lvlJc w:val="left"/>
    </w:lvl>
  </w:abstractNum>
  <w:abstractNum w:abstractNumId="5">
    <w:nsid w:val="0000390C"/>
    <w:multiLevelType w:val="hybridMultilevel"/>
    <w:tmpl w:val="1B389AC0"/>
    <w:lvl w:ilvl="0" w:tplc="52FE30AC">
      <w:start w:val="1"/>
      <w:numFmt w:val="upperLetter"/>
      <w:lvlText w:val="%1)"/>
      <w:lvlJc w:val="left"/>
    </w:lvl>
    <w:lvl w:ilvl="1" w:tplc="C4E04732">
      <w:numFmt w:val="decimal"/>
      <w:lvlText w:val=""/>
      <w:lvlJc w:val="left"/>
    </w:lvl>
    <w:lvl w:ilvl="2" w:tplc="DA465FCE">
      <w:numFmt w:val="decimal"/>
      <w:lvlText w:val=""/>
      <w:lvlJc w:val="left"/>
    </w:lvl>
    <w:lvl w:ilvl="3" w:tplc="F746BE64">
      <w:numFmt w:val="decimal"/>
      <w:lvlText w:val=""/>
      <w:lvlJc w:val="left"/>
    </w:lvl>
    <w:lvl w:ilvl="4" w:tplc="AB267C8E">
      <w:numFmt w:val="decimal"/>
      <w:lvlText w:val=""/>
      <w:lvlJc w:val="left"/>
    </w:lvl>
    <w:lvl w:ilvl="5" w:tplc="D2A479F4">
      <w:numFmt w:val="decimal"/>
      <w:lvlText w:val=""/>
      <w:lvlJc w:val="left"/>
    </w:lvl>
    <w:lvl w:ilvl="6" w:tplc="192C0058">
      <w:numFmt w:val="decimal"/>
      <w:lvlText w:val=""/>
      <w:lvlJc w:val="left"/>
    </w:lvl>
    <w:lvl w:ilvl="7" w:tplc="A1A6E394">
      <w:numFmt w:val="decimal"/>
      <w:lvlText w:val=""/>
      <w:lvlJc w:val="left"/>
    </w:lvl>
    <w:lvl w:ilvl="8" w:tplc="30B63506">
      <w:numFmt w:val="decimal"/>
      <w:lvlText w:val=""/>
      <w:lvlJc w:val="left"/>
    </w:lvl>
  </w:abstractNum>
  <w:abstractNum w:abstractNumId="6">
    <w:nsid w:val="00007E87"/>
    <w:multiLevelType w:val="hybridMultilevel"/>
    <w:tmpl w:val="F9EEC978"/>
    <w:lvl w:ilvl="0" w:tplc="75DCE4C0">
      <w:start w:val="21"/>
      <w:numFmt w:val="decimal"/>
      <w:lvlText w:val="%1."/>
      <w:lvlJc w:val="left"/>
    </w:lvl>
    <w:lvl w:ilvl="1" w:tplc="2E5E4A80">
      <w:numFmt w:val="decimal"/>
      <w:lvlText w:val=""/>
      <w:lvlJc w:val="left"/>
    </w:lvl>
    <w:lvl w:ilvl="2" w:tplc="9E8C00D0">
      <w:numFmt w:val="decimal"/>
      <w:lvlText w:val=""/>
      <w:lvlJc w:val="left"/>
    </w:lvl>
    <w:lvl w:ilvl="3" w:tplc="679AD900">
      <w:numFmt w:val="decimal"/>
      <w:lvlText w:val=""/>
      <w:lvlJc w:val="left"/>
    </w:lvl>
    <w:lvl w:ilvl="4" w:tplc="650E428C">
      <w:numFmt w:val="decimal"/>
      <w:lvlText w:val=""/>
      <w:lvlJc w:val="left"/>
    </w:lvl>
    <w:lvl w:ilvl="5" w:tplc="6EDAFC38">
      <w:numFmt w:val="decimal"/>
      <w:lvlText w:val=""/>
      <w:lvlJc w:val="left"/>
    </w:lvl>
    <w:lvl w:ilvl="6" w:tplc="9A2029F0">
      <w:numFmt w:val="decimal"/>
      <w:lvlText w:val=""/>
      <w:lvlJc w:val="left"/>
    </w:lvl>
    <w:lvl w:ilvl="7" w:tplc="5B9A950C">
      <w:numFmt w:val="decimal"/>
      <w:lvlText w:val=""/>
      <w:lvlJc w:val="left"/>
    </w:lvl>
    <w:lvl w:ilvl="8" w:tplc="552C0384">
      <w:numFmt w:val="decimal"/>
      <w:lvlText w:val=""/>
      <w:lvlJc w:val="left"/>
    </w:lvl>
  </w:abstractNum>
  <w:abstractNum w:abstractNumId="7">
    <w:nsid w:val="0004501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E014C0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FAA6931"/>
    <w:multiLevelType w:val="hybridMultilevel"/>
    <w:tmpl w:val="B7782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73452"/>
    <w:multiLevelType w:val="hybridMultilevel"/>
    <w:tmpl w:val="D1D09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F05142"/>
    <w:multiLevelType w:val="hybridMultilevel"/>
    <w:tmpl w:val="4CEA1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B2AD7"/>
    <w:multiLevelType w:val="hybridMultilevel"/>
    <w:tmpl w:val="5BDC6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C9735A8"/>
    <w:multiLevelType w:val="hybridMultilevel"/>
    <w:tmpl w:val="36D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A83DF1"/>
    <w:multiLevelType w:val="hybridMultilevel"/>
    <w:tmpl w:val="2D76505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70E0202A"/>
    <w:multiLevelType w:val="hybridMultilevel"/>
    <w:tmpl w:val="42B6B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5"/>
  </w:num>
  <w:num w:numId="6">
    <w:abstractNumId w:val="2"/>
  </w:num>
  <w:num w:numId="7">
    <w:abstractNumId w:val="0"/>
  </w:num>
  <w:num w:numId="8">
    <w:abstractNumId w:val="9"/>
  </w:num>
  <w:num w:numId="9">
    <w:abstractNumId w:val="12"/>
  </w:num>
  <w:num w:numId="10">
    <w:abstractNumId w:val="7"/>
  </w:num>
  <w:num w:numId="11">
    <w:abstractNumId w:val="11"/>
  </w:num>
  <w:num w:numId="12">
    <w:abstractNumId w:val="10"/>
  </w:num>
  <w:num w:numId="13">
    <w:abstractNumId w:val="14"/>
  </w:num>
  <w:num w:numId="14">
    <w:abstractNumId w:val="15"/>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331A0"/>
    <w:rsid w:val="00005188"/>
    <w:rsid w:val="0003227B"/>
    <w:rsid w:val="0004534A"/>
    <w:rsid w:val="00066E9F"/>
    <w:rsid w:val="000C0AC1"/>
    <w:rsid w:val="000D01D4"/>
    <w:rsid w:val="001B46D7"/>
    <w:rsid w:val="001B6852"/>
    <w:rsid w:val="001B7538"/>
    <w:rsid w:val="001C265B"/>
    <w:rsid w:val="001E5AB5"/>
    <w:rsid w:val="00241CDF"/>
    <w:rsid w:val="002451A8"/>
    <w:rsid w:val="00283770"/>
    <w:rsid w:val="00286C51"/>
    <w:rsid w:val="002C2FD9"/>
    <w:rsid w:val="002F32A2"/>
    <w:rsid w:val="00341C66"/>
    <w:rsid w:val="00364716"/>
    <w:rsid w:val="00364F05"/>
    <w:rsid w:val="00377837"/>
    <w:rsid w:val="003A25A6"/>
    <w:rsid w:val="003A699F"/>
    <w:rsid w:val="003E6379"/>
    <w:rsid w:val="003F5BFB"/>
    <w:rsid w:val="004069C7"/>
    <w:rsid w:val="00420613"/>
    <w:rsid w:val="004C0EDC"/>
    <w:rsid w:val="0055682E"/>
    <w:rsid w:val="00574D51"/>
    <w:rsid w:val="005913BE"/>
    <w:rsid w:val="005A0E04"/>
    <w:rsid w:val="005A21F2"/>
    <w:rsid w:val="005B0F83"/>
    <w:rsid w:val="005F4022"/>
    <w:rsid w:val="00647C8E"/>
    <w:rsid w:val="006605C0"/>
    <w:rsid w:val="00673546"/>
    <w:rsid w:val="006E60B9"/>
    <w:rsid w:val="00703D4A"/>
    <w:rsid w:val="00745A04"/>
    <w:rsid w:val="0076604D"/>
    <w:rsid w:val="0077398B"/>
    <w:rsid w:val="007C5EA0"/>
    <w:rsid w:val="007D720E"/>
    <w:rsid w:val="00827D28"/>
    <w:rsid w:val="00867C02"/>
    <w:rsid w:val="00903605"/>
    <w:rsid w:val="009077E1"/>
    <w:rsid w:val="009514E0"/>
    <w:rsid w:val="009739E2"/>
    <w:rsid w:val="00977312"/>
    <w:rsid w:val="009A071A"/>
    <w:rsid w:val="009B4193"/>
    <w:rsid w:val="009E2D0F"/>
    <w:rsid w:val="009F21D9"/>
    <w:rsid w:val="00A3520A"/>
    <w:rsid w:val="00A72081"/>
    <w:rsid w:val="00B2308C"/>
    <w:rsid w:val="00B452AD"/>
    <w:rsid w:val="00B83EC0"/>
    <w:rsid w:val="00BA30EB"/>
    <w:rsid w:val="00BE4467"/>
    <w:rsid w:val="00BF0724"/>
    <w:rsid w:val="00C312C7"/>
    <w:rsid w:val="00D01DF2"/>
    <w:rsid w:val="00D331A0"/>
    <w:rsid w:val="00D517D6"/>
    <w:rsid w:val="00D53A31"/>
    <w:rsid w:val="00D55898"/>
    <w:rsid w:val="00D62A7D"/>
    <w:rsid w:val="00D62B79"/>
    <w:rsid w:val="00D858B8"/>
    <w:rsid w:val="00DA4475"/>
    <w:rsid w:val="00DD0FB2"/>
    <w:rsid w:val="00DD5BA0"/>
    <w:rsid w:val="00DE1DC2"/>
    <w:rsid w:val="00DE3B22"/>
    <w:rsid w:val="00EF5F35"/>
    <w:rsid w:val="00F46AA1"/>
    <w:rsid w:val="00F92449"/>
    <w:rsid w:val="00FA5473"/>
    <w:rsid w:val="00FD7B3D"/>
    <w:rsid w:val="00FE59E8"/>
    <w:rsid w:val="00FF4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A0"/>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1A0"/>
    <w:pPr>
      <w:ind w:left="720"/>
      <w:contextualSpacing/>
    </w:pPr>
  </w:style>
  <w:style w:type="character" w:styleId="Hyperlink">
    <w:name w:val="Hyperlink"/>
    <w:basedOn w:val="DefaultParagraphFont"/>
    <w:uiPriority w:val="99"/>
    <w:semiHidden/>
    <w:unhideWhenUsed/>
    <w:rsid w:val="002451A8"/>
    <w:rPr>
      <w:color w:val="0000FF"/>
      <w:u w:val="single"/>
    </w:rPr>
  </w:style>
  <w:style w:type="character" w:styleId="FollowedHyperlink">
    <w:name w:val="FollowedHyperlink"/>
    <w:basedOn w:val="DefaultParagraphFont"/>
    <w:uiPriority w:val="99"/>
    <w:semiHidden/>
    <w:unhideWhenUsed/>
    <w:rsid w:val="002451A8"/>
    <w:rPr>
      <w:color w:val="800080"/>
      <w:u w:val="single"/>
    </w:rPr>
  </w:style>
  <w:style w:type="paragraph" w:customStyle="1" w:styleId="xl66">
    <w:name w:val="xl66"/>
    <w:basedOn w:val="Normal"/>
    <w:rsid w:val="002451A8"/>
    <w:pPr>
      <w:pBdr>
        <w:left w:val="single" w:sz="8"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67">
    <w:name w:val="xl67"/>
    <w:basedOn w:val="Normal"/>
    <w:rsid w:val="002451A8"/>
    <w:pPr>
      <w:pBdr>
        <w:left w:val="single" w:sz="4"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68">
    <w:name w:val="xl68"/>
    <w:basedOn w:val="Normal"/>
    <w:rsid w:val="002451A8"/>
    <w:pPr>
      <w:spacing w:before="100" w:beforeAutospacing="1" w:after="100" w:afterAutospacing="1"/>
      <w:jc w:val="center"/>
    </w:pPr>
    <w:rPr>
      <w:rFonts w:ascii="Arial" w:eastAsia="Times New Roman" w:hAnsi="Arial" w:cs="Arial"/>
      <w:b/>
      <w:bCs/>
      <w:sz w:val="24"/>
      <w:szCs w:val="24"/>
    </w:rPr>
  </w:style>
  <w:style w:type="paragraph" w:customStyle="1" w:styleId="xl69">
    <w:name w:val="xl69"/>
    <w:basedOn w:val="Normal"/>
    <w:rsid w:val="002451A8"/>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70">
    <w:name w:val="xl70"/>
    <w:basedOn w:val="Normal"/>
    <w:rsid w:val="002451A8"/>
    <w:pPr>
      <w:pBdr>
        <w:top w:val="single" w:sz="8" w:space="0" w:color="auto"/>
        <w:right w:val="single" w:sz="4" w:space="0" w:color="auto"/>
      </w:pBdr>
      <w:spacing w:before="100" w:beforeAutospacing="1" w:after="100" w:afterAutospacing="1"/>
      <w:jc w:val="center"/>
    </w:pPr>
    <w:rPr>
      <w:rFonts w:ascii="Arial" w:eastAsia="Times New Roman" w:hAnsi="Arial" w:cs="Arial"/>
      <w:b/>
      <w:bCs/>
      <w:sz w:val="24"/>
      <w:szCs w:val="24"/>
    </w:rPr>
  </w:style>
  <w:style w:type="paragraph" w:customStyle="1" w:styleId="xl71">
    <w:name w:val="xl71"/>
    <w:basedOn w:val="Normal"/>
    <w:rsid w:val="002451A8"/>
    <w:pPr>
      <w:pBdr>
        <w:top w:val="single" w:sz="8" w:space="0" w:color="auto"/>
        <w:left w:val="single" w:sz="4"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72">
    <w:name w:val="xl72"/>
    <w:basedOn w:val="Normal"/>
    <w:rsid w:val="002451A8"/>
    <w:pPr>
      <w:pBdr>
        <w:top w:val="single" w:sz="8" w:space="0" w:color="auto"/>
        <w:left w:val="single" w:sz="4" w:space="0" w:color="auto"/>
        <w:right w:val="single" w:sz="4" w:space="0" w:color="auto"/>
      </w:pBdr>
      <w:spacing w:before="100" w:beforeAutospacing="1" w:after="100" w:afterAutospacing="1"/>
      <w:jc w:val="center"/>
    </w:pPr>
    <w:rPr>
      <w:rFonts w:ascii="Arial" w:eastAsia="Times New Roman" w:hAnsi="Arial" w:cs="Arial"/>
      <w:b/>
      <w:bCs/>
      <w:sz w:val="24"/>
      <w:szCs w:val="24"/>
    </w:rPr>
  </w:style>
  <w:style w:type="paragraph" w:customStyle="1" w:styleId="xl73">
    <w:name w:val="xl73"/>
    <w:basedOn w:val="Normal"/>
    <w:rsid w:val="002451A8"/>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rPr>
  </w:style>
  <w:style w:type="paragraph" w:customStyle="1" w:styleId="xl74">
    <w:name w:val="xl74"/>
    <w:basedOn w:val="Normal"/>
    <w:rsid w:val="002451A8"/>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rPr>
  </w:style>
  <w:style w:type="paragraph" w:customStyle="1" w:styleId="xl75">
    <w:name w:val="xl75"/>
    <w:basedOn w:val="Normal"/>
    <w:rsid w:val="002451A8"/>
    <w:pPr>
      <w:pBdr>
        <w:left w:val="single" w:sz="4"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76">
    <w:name w:val="xl76"/>
    <w:basedOn w:val="Normal"/>
    <w:rsid w:val="002451A8"/>
    <w:pPr>
      <w:pBdr>
        <w:right w:val="single" w:sz="4" w:space="0" w:color="auto"/>
      </w:pBdr>
      <w:spacing w:before="100" w:beforeAutospacing="1" w:after="100" w:afterAutospacing="1"/>
      <w:jc w:val="center"/>
    </w:pPr>
    <w:rPr>
      <w:rFonts w:ascii="Arial" w:eastAsia="Times New Roman" w:hAnsi="Arial" w:cs="Arial"/>
      <w:b/>
      <w:bCs/>
      <w:sz w:val="24"/>
      <w:szCs w:val="24"/>
    </w:rPr>
  </w:style>
  <w:style w:type="paragraph" w:customStyle="1" w:styleId="xl77">
    <w:name w:val="xl77"/>
    <w:basedOn w:val="Normal"/>
    <w:rsid w:val="002451A8"/>
    <w:pPr>
      <w:pBdr>
        <w:left w:val="single" w:sz="4" w:space="0" w:color="auto"/>
        <w:right w:val="single" w:sz="4" w:space="0" w:color="auto"/>
      </w:pBdr>
      <w:spacing w:before="100" w:beforeAutospacing="1" w:after="100" w:afterAutospacing="1"/>
      <w:jc w:val="center"/>
    </w:pPr>
    <w:rPr>
      <w:rFonts w:ascii="Arial" w:eastAsia="Times New Roman" w:hAnsi="Arial" w:cs="Arial"/>
      <w:b/>
      <w:bCs/>
      <w:sz w:val="24"/>
      <w:szCs w:val="24"/>
    </w:rPr>
  </w:style>
  <w:style w:type="paragraph" w:customStyle="1" w:styleId="xl78">
    <w:name w:val="xl78"/>
    <w:basedOn w:val="Normal"/>
    <w:rsid w:val="002451A8"/>
    <w:pPr>
      <w:pBdr>
        <w:left w:val="single" w:sz="8" w:space="0" w:color="auto"/>
        <w:right w:val="single" w:sz="8" w:space="0" w:color="auto"/>
      </w:pBdr>
      <w:spacing w:before="100" w:beforeAutospacing="1" w:after="100" w:afterAutospacing="1"/>
    </w:pPr>
    <w:rPr>
      <w:rFonts w:ascii="Arial" w:eastAsia="Times New Roman" w:hAnsi="Arial" w:cs="Arial"/>
      <w:sz w:val="24"/>
      <w:szCs w:val="24"/>
    </w:rPr>
  </w:style>
  <w:style w:type="paragraph" w:customStyle="1" w:styleId="xl79">
    <w:name w:val="xl79"/>
    <w:basedOn w:val="Normal"/>
    <w:rsid w:val="002451A8"/>
    <w:pPr>
      <w:pBdr>
        <w:right w:val="single" w:sz="8" w:space="0" w:color="auto"/>
      </w:pBdr>
      <w:spacing w:before="100" w:beforeAutospacing="1" w:after="100" w:afterAutospacing="1"/>
    </w:pPr>
    <w:rPr>
      <w:rFonts w:ascii="Arial" w:eastAsia="Times New Roman" w:hAnsi="Arial" w:cs="Arial"/>
      <w:sz w:val="24"/>
      <w:szCs w:val="24"/>
    </w:rPr>
  </w:style>
  <w:style w:type="paragraph" w:customStyle="1" w:styleId="xl80">
    <w:name w:val="xl80"/>
    <w:basedOn w:val="Normal"/>
    <w:rsid w:val="002451A8"/>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81">
    <w:name w:val="xl81"/>
    <w:basedOn w:val="Normal"/>
    <w:rsid w:val="002451A8"/>
    <w:pPr>
      <w:pBdr>
        <w:bottom w:val="single" w:sz="4"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82">
    <w:name w:val="xl82"/>
    <w:basedOn w:val="Normal"/>
    <w:rsid w:val="002451A8"/>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4"/>
      <w:szCs w:val="24"/>
    </w:rPr>
  </w:style>
  <w:style w:type="paragraph" w:customStyle="1" w:styleId="xl83">
    <w:name w:val="xl83"/>
    <w:basedOn w:val="Normal"/>
    <w:rsid w:val="002451A8"/>
    <w:pPr>
      <w:pBdr>
        <w:left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84">
    <w:name w:val="xl84"/>
    <w:basedOn w:val="Normal"/>
    <w:rsid w:val="002451A8"/>
    <w:pPr>
      <w:pBdr>
        <w:left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85">
    <w:name w:val="xl85"/>
    <w:basedOn w:val="Normal"/>
    <w:rsid w:val="002451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86">
    <w:name w:val="xl86"/>
    <w:basedOn w:val="Normal"/>
    <w:rsid w:val="002451A8"/>
    <w:pPr>
      <w:pBdr>
        <w:right w:val="single" w:sz="4" w:space="0" w:color="auto"/>
      </w:pBdr>
      <w:spacing w:before="100" w:beforeAutospacing="1" w:after="100" w:afterAutospacing="1"/>
    </w:pPr>
    <w:rPr>
      <w:rFonts w:ascii="Arial" w:eastAsia="Times New Roman" w:hAnsi="Arial" w:cs="Arial"/>
      <w:sz w:val="24"/>
      <w:szCs w:val="24"/>
    </w:rPr>
  </w:style>
  <w:style w:type="paragraph" w:customStyle="1" w:styleId="xl87">
    <w:name w:val="xl87"/>
    <w:basedOn w:val="Normal"/>
    <w:rsid w:val="002451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u w:val="single"/>
    </w:rPr>
  </w:style>
  <w:style w:type="paragraph" w:customStyle="1" w:styleId="xl88">
    <w:name w:val="xl88"/>
    <w:basedOn w:val="Normal"/>
    <w:rsid w:val="002451A8"/>
    <w:pPr>
      <w:pBdr>
        <w:left w:val="single" w:sz="4" w:space="0" w:color="auto"/>
        <w:right w:val="single" w:sz="4" w:space="0" w:color="auto"/>
      </w:pBdr>
      <w:spacing w:before="100" w:beforeAutospacing="1" w:after="100" w:afterAutospacing="1"/>
    </w:pPr>
    <w:rPr>
      <w:rFonts w:ascii="Arial" w:eastAsia="Times New Roman" w:hAnsi="Arial" w:cs="Arial"/>
      <w:b/>
      <w:bCs/>
      <w:sz w:val="24"/>
      <w:szCs w:val="24"/>
      <w:u w:val="single"/>
    </w:rPr>
  </w:style>
  <w:style w:type="paragraph" w:customStyle="1" w:styleId="xl89">
    <w:name w:val="xl89"/>
    <w:basedOn w:val="Normal"/>
    <w:rsid w:val="002451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90">
    <w:name w:val="xl90"/>
    <w:basedOn w:val="Normal"/>
    <w:rsid w:val="00245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91">
    <w:name w:val="xl91"/>
    <w:basedOn w:val="Normal"/>
    <w:rsid w:val="002451A8"/>
    <w:pPr>
      <w:pBdr>
        <w:left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92">
    <w:name w:val="xl92"/>
    <w:basedOn w:val="Normal"/>
    <w:rsid w:val="002451A8"/>
    <w:pPr>
      <w:spacing w:before="100" w:beforeAutospacing="1" w:after="100" w:afterAutospacing="1"/>
      <w:jc w:val="center"/>
    </w:pPr>
    <w:rPr>
      <w:rFonts w:ascii="Arial" w:eastAsia="Times New Roman" w:hAnsi="Arial" w:cs="Arial"/>
      <w:sz w:val="24"/>
      <w:szCs w:val="24"/>
    </w:rPr>
  </w:style>
  <w:style w:type="paragraph" w:customStyle="1" w:styleId="xl93">
    <w:name w:val="xl93"/>
    <w:basedOn w:val="Normal"/>
    <w:rsid w:val="002451A8"/>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94">
    <w:name w:val="xl94"/>
    <w:basedOn w:val="Normal"/>
    <w:rsid w:val="002451A8"/>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95">
    <w:name w:val="xl95"/>
    <w:basedOn w:val="Normal"/>
    <w:rsid w:val="002451A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 w:val="24"/>
      <w:szCs w:val="24"/>
    </w:rPr>
  </w:style>
  <w:style w:type="paragraph" w:customStyle="1" w:styleId="xl96">
    <w:name w:val="xl96"/>
    <w:basedOn w:val="Normal"/>
    <w:rsid w:val="002451A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b/>
      <w:bCs/>
      <w:sz w:val="24"/>
      <w:szCs w:val="24"/>
    </w:rPr>
  </w:style>
  <w:style w:type="paragraph" w:customStyle="1" w:styleId="xl97">
    <w:name w:val="xl97"/>
    <w:basedOn w:val="Normal"/>
    <w:rsid w:val="002451A8"/>
    <w:pPr>
      <w:pBdr>
        <w:left w:val="single" w:sz="8" w:space="0" w:color="auto"/>
        <w:right w:val="single" w:sz="4" w:space="0" w:color="auto"/>
      </w:pBdr>
      <w:spacing w:before="100" w:beforeAutospacing="1" w:after="100" w:afterAutospacing="1"/>
      <w:jc w:val="center"/>
    </w:pPr>
    <w:rPr>
      <w:rFonts w:ascii="Arial" w:eastAsia="Times New Roman" w:hAnsi="Arial" w:cs="Arial"/>
      <w:b/>
      <w:bCs/>
      <w:sz w:val="24"/>
      <w:szCs w:val="24"/>
    </w:rPr>
  </w:style>
  <w:style w:type="paragraph" w:customStyle="1" w:styleId="xl98">
    <w:name w:val="xl98"/>
    <w:basedOn w:val="Normal"/>
    <w:rsid w:val="002451A8"/>
    <w:pPr>
      <w:pBdr>
        <w:left w:val="single" w:sz="4" w:space="0" w:color="auto"/>
        <w:right w:val="single" w:sz="4" w:space="0" w:color="auto"/>
      </w:pBdr>
      <w:spacing w:before="100" w:beforeAutospacing="1" w:after="100" w:afterAutospacing="1"/>
    </w:pPr>
    <w:rPr>
      <w:rFonts w:ascii="Arial" w:eastAsia="Times New Roman" w:hAnsi="Arial" w:cs="Arial"/>
      <w:b/>
      <w:bCs/>
      <w:sz w:val="24"/>
      <w:szCs w:val="24"/>
      <w:u w:val="single"/>
    </w:rPr>
  </w:style>
  <w:style w:type="paragraph" w:customStyle="1" w:styleId="xl99">
    <w:name w:val="xl99"/>
    <w:basedOn w:val="Normal"/>
    <w:rsid w:val="002451A8"/>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100">
    <w:name w:val="xl100"/>
    <w:basedOn w:val="Normal"/>
    <w:rsid w:val="002451A8"/>
    <w:pPr>
      <w:pBdr>
        <w:left w:val="single" w:sz="4" w:space="0" w:color="auto"/>
        <w:bottom w:val="single" w:sz="4" w:space="0" w:color="auto"/>
      </w:pBdr>
      <w:spacing w:before="100" w:beforeAutospacing="1" w:after="100" w:afterAutospacing="1"/>
    </w:pPr>
    <w:rPr>
      <w:rFonts w:ascii="Arial" w:eastAsia="Times New Roman" w:hAnsi="Arial" w:cs="Arial"/>
      <w:sz w:val="24"/>
      <w:szCs w:val="24"/>
    </w:rPr>
  </w:style>
  <w:style w:type="paragraph" w:customStyle="1" w:styleId="xl101">
    <w:name w:val="xl101"/>
    <w:basedOn w:val="Normal"/>
    <w:rsid w:val="002451A8"/>
    <w:pPr>
      <w:pBdr>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102">
    <w:name w:val="xl102"/>
    <w:basedOn w:val="Normal"/>
    <w:rsid w:val="002451A8"/>
    <w:pPr>
      <w:pBdr>
        <w:left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103">
    <w:name w:val="xl103"/>
    <w:basedOn w:val="Normal"/>
    <w:rsid w:val="002451A8"/>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04">
    <w:name w:val="xl104"/>
    <w:basedOn w:val="Normal"/>
    <w:rsid w:val="002451A8"/>
    <w:pPr>
      <w:pBdr>
        <w:left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105">
    <w:name w:val="xl105"/>
    <w:basedOn w:val="Normal"/>
    <w:rsid w:val="002451A8"/>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106">
    <w:name w:val="xl106"/>
    <w:basedOn w:val="Normal"/>
    <w:rsid w:val="002451A8"/>
    <w:pPr>
      <w:pBdr>
        <w:left w:val="single" w:sz="8"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rPr>
  </w:style>
  <w:style w:type="paragraph" w:customStyle="1" w:styleId="xl107">
    <w:name w:val="xl107"/>
    <w:basedOn w:val="Normal"/>
    <w:rsid w:val="002451A8"/>
    <w:pPr>
      <w:pBdr>
        <w:bottom w:val="single" w:sz="4" w:space="0" w:color="auto"/>
        <w:right w:val="single" w:sz="8" w:space="0" w:color="auto"/>
      </w:pBdr>
      <w:spacing w:before="100" w:beforeAutospacing="1" w:after="100" w:afterAutospacing="1"/>
    </w:pPr>
    <w:rPr>
      <w:rFonts w:ascii="Arial" w:eastAsia="Times New Roman" w:hAnsi="Arial" w:cs="Arial"/>
      <w:sz w:val="24"/>
      <w:szCs w:val="24"/>
    </w:rPr>
  </w:style>
  <w:style w:type="paragraph" w:customStyle="1" w:styleId="xl108">
    <w:name w:val="xl108"/>
    <w:basedOn w:val="Normal"/>
    <w:rsid w:val="002451A8"/>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09">
    <w:name w:val="xl109"/>
    <w:basedOn w:val="Normal"/>
    <w:rsid w:val="002451A8"/>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10">
    <w:name w:val="xl110"/>
    <w:basedOn w:val="Normal"/>
    <w:rsid w:val="002451A8"/>
    <w:pPr>
      <w:pBdr>
        <w:left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11">
    <w:name w:val="xl111"/>
    <w:basedOn w:val="Normal"/>
    <w:rsid w:val="002451A8"/>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25062622">
      <w:bodyDiv w:val="1"/>
      <w:marLeft w:val="0"/>
      <w:marRight w:val="0"/>
      <w:marTop w:val="0"/>
      <w:marBottom w:val="0"/>
      <w:divBdr>
        <w:top w:val="none" w:sz="0" w:space="0" w:color="auto"/>
        <w:left w:val="none" w:sz="0" w:space="0" w:color="auto"/>
        <w:bottom w:val="none" w:sz="0" w:space="0" w:color="auto"/>
        <w:right w:val="none" w:sz="0" w:space="0" w:color="auto"/>
      </w:divBdr>
    </w:div>
    <w:div w:id="566304887">
      <w:bodyDiv w:val="1"/>
      <w:marLeft w:val="0"/>
      <w:marRight w:val="0"/>
      <w:marTop w:val="0"/>
      <w:marBottom w:val="0"/>
      <w:divBdr>
        <w:top w:val="none" w:sz="0" w:space="0" w:color="auto"/>
        <w:left w:val="none" w:sz="0" w:space="0" w:color="auto"/>
        <w:bottom w:val="none" w:sz="0" w:space="0" w:color="auto"/>
        <w:right w:val="none" w:sz="0" w:space="0" w:color="auto"/>
      </w:divBdr>
    </w:div>
    <w:div w:id="150690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906381</dc:creator>
  <cp:lastModifiedBy>user</cp:lastModifiedBy>
  <cp:revision>3</cp:revision>
  <dcterms:created xsi:type="dcterms:W3CDTF">2020-03-16T09:42:00Z</dcterms:created>
  <dcterms:modified xsi:type="dcterms:W3CDTF">2020-03-16T09:45:00Z</dcterms:modified>
</cp:coreProperties>
</file>